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3A" w:rsidRDefault="00CA1D3A" w:rsidP="00CA1D3A">
      <w:pPr>
        <w:ind w:firstLineChars="50" w:firstLine="160"/>
        <w:jc w:val="center"/>
        <w:rPr>
          <w:rFonts w:ascii="Times New Roman"/>
          <w:sz w:val="32"/>
          <w:szCs w:val="32"/>
        </w:rPr>
      </w:pPr>
    </w:p>
    <w:p w:rsidR="00CA1D3A" w:rsidRDefault="00CA1D3A" w:rsidP="00CA1D3A">
      <w:pPr>
        <w:ind w:firstLineChars="50" w:firstLine="160"/>
        <w:jc w:val="center"/>
        <w:rPr>
          <w:rFonts w:ascii="Times New Roman"/>
          <w:sz w:val="32"/>
          <w:szCs w:val="32"/>
        </w:rPr>
      </w:pPr>
    </w:p>
    <w:p w:rsidR="00CA1D3A" w:rsidRDefault="00CA1D3A" w:rsidP="00CA1D3A">
      <w:pPr>
        <w:ind w:firstLineChars="50" w:firstLine="160"/>
        <w:jc w:val="center"/>
        <w:rPr>
          <w:rFonts w:ascii="Times New Roman"/>
          <w:sz w:val="32"/>
          <w:szCs w:val="32"/>
        </w:rPr>
      </w:pPr>
    </w:p>
    <w:p w:rsidR="00CA1D3A" w:rsidRPr="00D01507" w:rsidRDefault="00CA1D3A" w:rsidP="00891CB2">
      <w:pPr>
        <w:ind w:firstLineChars="50" w:firstLine="157"/>
        <w:jc w:val="center"/>
        <w:rPr>
          <w:rFonts w:ascii="Times New Roman"/>
          <w:b/>
          <w:sz w:val="32"/>
          <w:szCs w:val="32"/>
        </w:rPr>
      </w:pPr>
      <w:r w:rsidRPr="00D01507">
        <w:rPr>
          <w:rFonts w:ascii="Times New Roman"/>
          <w:b/>
          <w:sz w:val="32"/>
          <w:szCs w:val="32"/>
        </w:rPr>
        <w:t xml:space="preserve">ECON </w:t>
      </w:r>
      <w:r w:rsidR="00BF6375" w:rsidRPr="00D01507">
        <w:rPr>
          <w:rFonts w:ascii="Times New Roman"/>
          <w:b/>
          <w:sz w:val="32"/>
          <w:szCs w:val="32"/>
        </w:rPr>
        <w:t>815</w:t>
      </w:r>
      <w:r w:rsidRPr="00D01507">
        <w:rPr>
          <w:rFonts w:ascii="Times New Roman"/>
          <w:b/>
          <w:sz w:val="32"/>
          <w:szCs w:val="32"/>
        </w:rPr>
        <w:t xml:space="preserve">: </w:t>
      </w:r>
      <w:r w:rsidR="00BF6375" w:rsidRPr="00D01507">
        <w:rPr>
          <w:rFonts w:ascii="Times New Roman"/>
          <w:b/>
          <w:sz w:val="32"/>
          <w:szCs w:val="32"/>
        </w:rPr>
        <w:t>Economic Analysis for Business</w:t>
      </w:r>
    </w:p>
    <w:p w:rsidR="00CA1D3A" w:rsidRPr="00D01507" w:rsidRDefault="00421FEE" w:rsidP="00891CB2">
      <w:pPr>
        <w:ind w:firstLineChars="50" w:firstLine="157"/>
        <w:jc w:val="center"/>
        <w:rPr>
          <w:rFonts w:ascii="Times New Roman"/>
          <w:b/>
          <w:sz w:val="32"/>
          <w:szCs w:val="32"/>
        </w:rPr>
      </w:pPr>
      <w:r w:rsidRPr="00D01507">
        <w:rPr>
          <w:rFonts w:ascii="Times New Roman"/>
          <w:b/>
          <w:sz w:val="32"/>
          <w:szCs w:val="32"/>
        </w:rPr>
        <w:t>Solutions</w:t>
      </w:r>
      <w:r w:rsidRPr="00D01507">
        <w:rPr>
          <w:rFonts w:ascii="Times New Roman" w:hint="eastAsia"/>
          <w:b/>
          <w:sz w:val="32"/>
          <w:szCs w:val="32"/>
        </w:rPr>
        <w:t xml:space="preserve"> for </w:t>
      </w:r>
      <w:r w:rsidR="00CA1D3A" w:rsidRPr="00D01507">
        <w:rPr>
          <w:rFonts w:ascii="Times New Roman"/>
          <w:b/>
          <w:sz w:val="32"/>
          <w:szCs w:val="32"/>
        </w:rPr>
        <w:t xml:space="preserve">Problem Set </w:t>
      </w:r>
      <w:r w:rsidR="000D760E" w:rsidRPr="00D01507">
        <w:rPr>
          <w:rFonts w:ascii="Times New Roman" w:hint="eastAsia"/>
          <w:b/>
          <w:sz w:val="32"/>
          <w:szCs w:val="32"/>
        </w:rPr>
        <w:t>4</w:t>
      </w:r>
    </w:p>
    <w:p w:rsidR="00CA1D3A" w:rsidRDefault="00CA1D3A" w:rsidP="00CA1D3A">
      <w:pPr>
        <w:ind w:firstLineChars="50" w:firstLine="160"/>
        <w:jc w:val="center"/>
        <w:rPr>
          <w:rFonts w:ascii="Times New Roman"/>
          <w:sz w:val="32"/>
          <w:szCs w:val="32"/>
        </w:rPr>
      </w:pPr>
    </w:p>
    <w:p w:rsidR="00CA1D3A" w:rsidRDefault="00CA1D3A" w:rsidP="00CA1D3A">
      <w:pPr>
        <w:ind w:firstLineChars="50" w:firstLine="160"/>
        <w:jc w:val="center"/>
        <w:rPr>
          <w:rFonts w:ascii="Times New Roman"/>
          <w:sz w:val="32"/>
          <w:szCs w:val="32"/>
        </w:rPr>
      </w:pPr>
    </w:p>
    <w:p w:rsidR="00421FEE" w:rsidRDefault="00421FEE" w:rsidP="00CA1D3A">
      <w:pPr>
        <w:ind w:firstLineChars="50" w:firstLine="160"/>
        <w:jc w:val="center"/>
        <w:rPr>
          <w:rFonts w:ascii="Times New Roman"/>
          <w:sz w:val="32"/>
          <w:szCs w:val="32"/>
        </w:rPr>
      </w:pPr>
    </w:p>
    <w:p w:rsidR="00CA1D3A" w:rsidRDefault="00CA1D3A" w:rsidP="00CA1D3A">
      <w:pPr>
        <w:ind w:firstLineChars="50" w:firstLine="160"/>
        <w:jc w:val="center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Professor D. Weisman</w:t>
      </w:r>
    </w:p>
    <w:p w:rsidR="003355B7" w:rsidRPr="00A6301D" w:rsidRDefault="00B7620F" w:rsidP="0039448F">
      <w:pPr>
        <w:ind w:leftChars="80" w:left="160"/>
        <w:rPr>
          <w:rFonts w:ascii="Times New Roman"/>
          <w:sz w:val="24"/>
        </w:rPr>
      </w:pPr>
      <w:r>
        <w:rPr>
          <w:rFonts w:ascii="Times New Roman"/>
        </w:rPr>
        <w:br w:type="page"/>
      </w:r>
      <w:r w:rsidR="006408E3" w:rsidRPr="00A6301D">
        <w:rPr>
          <w:rFonts w:ascii="Times New Roman"/>
          <w:b/>
          <w:sz w:val="24"/>
        </w:rPr>
        <w:lastRenderedPageBreak/>
        <w:t>1</w:t>
      </w:r>
      <w:r w:rsidR="003355B7" w:rsidRPr="00A6301D">
        <w:rPr>
          <w:rFonts w:ascii="Times New Roman"/>
          <w:b/>
          <w:sz w:val="24"/>
        </w:rPr>
        <w:t>.</w:t>
      </w:r>
      <w:r w:rsidR="003355B7" w:rsidRPr="00A6301D">
        <w:rPr>
          <w:rFonts w:ascii="Times New Roman"/>
          <w:sz w:val="24"/>
        </w:rPr>
        <w:t xml:space="preserve"> </w:t>
      </w:r>
      <w:r w:rsidR="009837E5" w:rsidRPr="00A6301D">
        <w:rPr>
          <w:rFonts w:ascii="Times New Roman"/>
          <w:position w:val="-14"/>
          <w:sz w:val="24"/>
        </w:rPr>
        <w:object w:dxaOrig="33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65.6pt;height:20.4pt" o:ole="">
            <v:imagedata r:id="rId7" o:title=""/>
          </v:shape>
          <o:OLEObject Type="Embed" ProgID="Equation.DSMT4" ShapeID="_x0000_i1028" DrawAspect="Content" ObjectID="_1371890273" r:id="rId8"/>
        </w:object>
      </w:r>
    </w:p>
    <w:p w:rsidR="004E03D2" w:rsidRPr="00A6301D" w:rsidRDefault="009837E5" w:rsidP="0039448F">
      <w:pPr>
        <w:ind w:leftChars="80" w:left="160"/>
        <w:rPr>
          <w:rFonts w:ascii="Times New Roman"/>
          <w:sz w:val="24"/>
        </w:rPr>
      </w:pPr>
      <w:r>
        <w:rPr>
          <w:rFonts w:ascii="Times New Roman"/>
          <w:sz w:val="24"/>
        </w:rPr>
        <w:t>F</w:t>
      </w:r>
      <w:r w:rsidR="004E03D2" w:rsidRPr="00A6301D">
        <w:rPr>
          <w:rFonts w:ascii="Times New Roman"/>
          <w:sz w:val="24"/>
        </w:rPr>
        <w:t>irm</w:t>
      </w:r>
      <w:r>
        <w:rPr>
          <w:rFonts w:ascii="Times New Roman"/>
          <w:sz w:val="24"/>
        </w:rPr>
        <w:t xml:space="preserve"> 1’s</w:t>
      </w:r>
      <w:r w:rsidR="004E03D2" w:rsidRPr="00A6301D">
        <w:rPr>
          <w:rFonts w:ascii="Times New Roman"/>
          <w:sz w:val="24"/>
        </w:rPr>
        <w:t xml:space="preserve"> cost function: </w:t>
      </w:r>
      <w:r w:rsidRPr="00A6301D">
        <w:rPr>
          <w:rFonts w:ascii="Times New Roman"/>
          <w:position w:val="-14"/>
          <w:sz w:val="24"/>
        </w:rPr>
        <w:object w:dxaOrig="1180" w:dyaOrig="400">
          <v:shape id="_x0000_i1029" type="#_x0000_t75" style="width:58.8pt;height:20.4pt" o:ole="">
            <v:imagedata r:id="rId9" o:title=""/>
          </v:shape>
          <o:OLEObject Type="Embed" ProgID="Equation.DSMT4" ShapeID="_x0000_i1029" DrawAspect="Content" ObjectID="_1371890274" r:id="rId10"/>
        </w:object>
      </w:r>
    </w:p>
    <w:p w:rsidR="004E03D2" w:rsidRPr="00A6301D" w:rsidRDefault="009837E5" w:rsidP="0039448F">
      <w:pPr>
        <w:ind w:leftChars="80" w:left="160"/>
        <w:rPr>
          <w:rFonts w:ascii="Times New Roman"/>
          <w:sz w:val="24"/>
        </w:rPr>
      </w:pPr>
      <w:r>
        <w:rPr>
          <w:rFonts w:ascii="Times New Roman"/>
          <w:sz w:val="24"/>
        </w:rPr>
        <w:t>Firm 2’s</w:t>
      </w:r>
      <w:r w:rsidR="004E03D2" w:rsidRPr="00A6301D">
        <w:rPr>
          <w:rFonts w:ascii="Times New Roman"/>
          <w:sz w:val="24"/>
        </w:rPr>
        <w:t xml:space="preserve"> cost functions:</w:t>
      </w:r>
      <w:r w:rsidRPr="00A6301D">
        <w:rPr>
          <w:rFonts w:ascii="Times New Roman"/>
          <w:position w:val="-14"/>
          <w:sz w:val="24"/>
        </w:rPr>
        <w:object w:dxaOrig="1219" w:dyaOrig="400">
          <v:shape id="_x0000_i1030" type="#_x0000_t75" style="width:61.2pt;height:20.4pt" o:ole="">
            <v:imagedata r:id="rId11" o:title=""/>
          </v:shape>
          <o:OLEObject Type="Embed" ProgID="Equation.DSMT4" ShapeID="_x0000_i1030" DrawAspect="Content" ObjectID="_1371890275" r:id="rId12"/>
        </w:object>
      </w:r>
    </w:p>
    <w:p w:rsidR="004E03D2" w:rsidRPr="00A6301D" w:rsidRDefault="00C40733" w:rsidP="0039448F">
      <w:pPr>
        <w:ind w:leftChars="80" w:left="160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71" type="#_x0000_t202" style="position:absolute;left:0;text-align:left;margin-left:71pt;margin-top:4.5pt;width:18.05pt;height:27pt;z-index:251656704" filled="f" stroked="f">
            <v:textbox style="mso-next-textbox:#_x0000_s1371">
              <w:txbxContent>
                <w:p w:rsidR="003A7FA2" w:rsidRPr="003A7FA2" w:rsidRDefault="003A7FA2" w:rsidP="003A7FA2">
                  <w:r>
                    <w:rPr>
                      <w:rFonts w:hint="eastAsia"/>
                    </w:rPr>
                    <w:t>P</w:t>
                  </w:r>
                </w:p>
              </w:txbxContent>
            </v:textbox>
          </v:shape>
        </w:pic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pict>
          <v:group id="_x0000_s1296" editas="canvas" style="width:387pt;height:225pt;mso-position-horizontal-relative:char;mso-position-vertical-relative:line" coordsize="6588,3858">
            <o:lock v:ext="edit" aspectratio="t"/>
            <v:shape id="_x0000_s1297" type="#_x0000_t75" style="position:absolute;width:6588;height:3858" o:preferrelative="f">
              <v:fill o:detectmouseclick="t"/>
              <v:path o:extrusionok="t" o:connecttype="none"/>
              <o:lock v:ext="edit" text="t"/>
            </v:shape>
            <v:line id="_x0000_s1298" style="position:absolute;flip:x" from="1379,463" to="1380,3240"/>
            <v:line id="_x0000_s1299" style="position:absolute;flip:y" from="1379,3240" to="5209,3242"/>
            <v:shape id="_x0000_s1300" type="#_x0000_t202" style="position:absolute;left:5209;top:3241;width:613;height:463" filled="f" stroked="f">
              <v:textbox style="mso-next-textbox:#_x0000_s1300">
                <w:txbxContent>
                  <w:p w:rsidR="00642EC4" w:rsidRPr="0046541A" w:rsidRDefault="00642EC4" w:rsidP="003A7FA2">
                    <w:pPr>
                      <w:rPr>
                        <w:rFonts w:ascii="Times New Roman"/>
                      </w:rPr>
                    </w:pPr>
                    <w:r>
                      <w:rPr>
                        <w:rFonts w:ascii="Times New Roman" w:hint="eastAsia"/>
                      </w:rPr>
                      <w:t>Q</w:t>
                    </w:r>
                  </w:p>
                </w:txbxContent>
              </v:textbox>
            </v:shape>
            <v:shape id="_x0000_s1301" type="#_x0000_t202" style="position:absolute;left:919;top:463;width:460;height:463" filled="f" stroked="f">
              <v:textbox style="mso-next-textbox:#_x0000_s1301">
                <w:txbxContent>
                  <w:p w:rsidR="00642EC4" w:rsidRPr="0046541A" w:rsidRDefault="003A7FA2" w:rsidP="003A7FA2">
                    <w:pPr>
                      <w:ind w:left="300" w:hangingChars="150" w:hanging="300"/>
                      <w:jc w:val="right"/>
                      <w:rPr>
                        <w:rFonts w:ascii="Times New Roman"/>
                      </w:rPr>
                    </w:pPr>
                    <w:r>
                      <w:rPr>
                        <w:rFonts w:ascii="Times New Roman" w:hint="eastAsia"/>
                      </w:rPr>
                      <w:t>20</w:t>
                    </w:r>
                  </w:p>
                </w:txbxContent>
              </v:textbox>
            </v:shape>
            <v:line id="_x0000_s1305" style="position:absolute" from="1379,772" to="4596,3241"/>
            <v:line id="_x0000_s1306" style="position:absolute" from="1379,2006" to="4443,2006" stroked="f"/>
            <v:line id="_x0000_s1307" style="position:absolute" from="1379,2006" to="4596,2006" stroked="f"/>
            <v:line id="_x0000_s1308" style="position:absolute" from="1379,1698" to="4443,1698" stroked="f"/>
            <v:line id="_x0000_s1309" style="position:absolute" from="1379,2006" to="4290,2009"/>
            <v:line id="_x0000_s1316" style="position:absolute" from="1379,2623" to="4290,2628"/>
            <v:line id="_x0000_s1317" style="position:absolute" from="1379,2006" to="2911,3242">
              <v:stroke dashstyle="1 1" endcap="round"/>
            </v:line>
            <v:shape id="_x0000_s1318" type="#_x0000_t202" style="position:absolute;left:4443;top:1698;width:1379;height:461" filled="f" stroked="f">
              <v:textbox>
                <w:txbxContent>
                  <w:p w:rsidR="00342A1F" w:rsidRDefault="00342A1F" w:rsidP="003A7FA2">
                    <w:r>
                      <w:rPr>
                        <w:rFonts w:hint="eastAsia"/>
                      </w:rPr>
                      <w:t>MC(</w:t>
                    </w:r>
                    <w:r w:rsidR="006408E3">
                      <w:t>Firm 2</w:t>
                    </w:r>
                    <w:r>
                      <w:rPr>
                        <w:rFonts w:hint="eastAsia"/>
                      </w:rPr>
                      <w:t>)</w:t>
                    </w:r>
                  </w:p>
                </w:txbxContent>
              </v:textbox>
            </v:shape>
            <v:shape id="_x0000_s1319" type="#_x0000_t202" style="position:absolute;left:4443;top:2315;width:1839;height:463" filled="f" stroked="f">
              <v:textbox>
                <w:txbxContent>
                  <w:p w:rsidR="00342A1F" w:rsidRDefault="00342A1F" w:rsidP="003A7FA2">
                    <w:r>
                      <w:rPr>
                        <w:rFonts w:hint="eastAsia"/>
                      </w:rPr>
                      <w:t>MC(</w:t>
                    </w:r>
                    <w:r w:rsidR="006408E3">
                      <w:t>F</w:t>
                    </w:r>
                    <w:r>
                      <w:rPr>
                        <w:rFonts w:hint="eastAsia"/>
                      </w:rPr>
                      <w:t>irm</w:t>
                    </w:r>
                    <w:r w:rsidR="006408E3">
                      <w:t xml:space="preserve"> 1</w:t>
                    </w:r>
                    <w:r>
                      <w:rPr>
                        <w:rFonts w:hint="eastAsia"/>
                      </w:rPr>
                      <w:t>)</w:t>
                    </w:r>
                  </w:p>
                </w:txbxContent>
              </v:textbox>
            </v:shape>
            <v:shape id="_x0000_s1372" type="#_x0000_t202" style="position:absolute;left:1072;top:1698;width:309;height:459" filled="f" stroked="f">
              <v:textbox style="mso-next-textbox:#_x0000_s1372">
                <w:txbxContent>
                  <w:p w:rsidR="003A7FA2" w:rsidRPr="003A7FA2" w:rsidRDefault="003A7FA2" w:rsidP="003A7FA2">
                    <w:r>
                      <w:rPr>
                        <w:rFonts w:hint="eastAsia"/>
                      </w:rPr>
                      <w:t>4</w:t>
                    </w:r>
                  </w:p>
                </w:txbxContent>
              </v:textbox>
            </v:shape>
            <v:shape id="_x0000_s1373" type="#_x0000_t202" style="position:absolute;left:1072;top:2469;width:307;height:463" filled="f" stroked="f">
              <v:textbox style="mso-next-textbox:#_x0000_s1373">
                <w:txbxContent>
                  <w:p w:rsidR="003A7FA2" w:rsidRPr="003A7FA2" w:rsidRDefault="003A7FA2" w:rsidP="003A7FA2">
                    <w:r>
                      <w:rPr>
                        <w:rFonts w:hint="eastAsia"/>
                      </w:rPr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E03D2" w:rsidRPr="00A6301D" w:rsidRDefault="00A6301D" w:rsidP="00DE40FB">
      <w:pPr>
        <w:ind w:leftChars="80" w:left="160"/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>Firm 1</w:t>
      </w:r>
      <w:r>
        <w:rPr>
          <w:rFonts w:ascii="Times New Roman"/>
          <w:sz w:val="24"/>
        </w:rPr>
        <w:t xml:space="preserve"> </w:t>
      </w:r>
      <w:r w:rsidR="004E03D2" w:rsidRPr="00A6301D">
        <w:rPr>
          <w:rFonts w:ascii="Times New Roman"/>
          <w:sz w:val="24"/>
        </w:rPr>
        <w:t xml:space="preserve">puts on the market a </w:t>
      </w:r>
      <w:r w:rsidR="00DE40FB">
        <w:rPr>
          <w:rFonts w:ascii="Times New Roman"/>
          <w:sz w:val="24"/>
        </w:rPr>
        <w:t>level</w:t>
      </w:r>
      <w:r w:rsidR="004E03D2" w:rsidRPr="00A6301D">
        <w:rPr>
          <w:rFonts w:ascii="Times New Roman"/>
          <w:sz w:val="24"/>
        </w:rPr>
        <w:t xml:space="preserve"> of output corresponding to the competitive outcome with respect to </w:t>
      </w:r>
      <w:r w:rsidRPr="00A6301D">
        <w:rPr>
          <w:rFonts w:ascii="Times New Roman"/>
          <w:sz w:val="24"/>
        </w:rPr>
        <w:t>firm 2’s</w:t>
      </w:r>
      <w:r w:rsidR="004E03D2" w:rsidRPr="00A6301D">
        <w:rPr>
          <w:rFonts w:ascii="Times New Roman"/>
          <w:sz w:val="24"/>
        </w:rPr>
        <w:t xml:space="preserve"> cost function</w:t>
      </w:r>
      <w:r w:rsidR="00774B82">
        <w:rPr>
          <w:rFonts w:ascii="Times New Roman"/>
          <w:sz w:val="24"/>
        </w:rPr>
        <w:t>.</w:t>
      </w:r>
    </w:p>
    <w:p w:rsidR="004E03D2" w:rsidRPr="008C53AA" w:rsidRDefault="00774B82" w:rsidP="00DE40FB">
      <w:pPr>
        <w:ind w:leftChars="80" w:left="160"/>
        <w:rPr>
          <w:rFonts w:ascii="Times New Roman"/>
          <w:sz w:val="24"/>
        </w:rPr>
      </w:pPr>
      <w:r>
        <w:rPr>
          <w:rFonts w:ascii="Times New Roman"/>
          <w:sz w:val="24"/>
        </w:rPr>
        <w:t>This implies that</w:t>
      </w:r>
      <w:r w:rsidR="007C2BCD">
        <w:rPr>
          <w:rFonts w:ascii="Times New Roman"/>
          <w:sz w:val="24"/>
        </w:rPr>
        <w:t xml:space="preserve"> </w:t>
      </w:r>
      <w:r w:rsidR="00DE40FB" w:rsidRPr="009837E5">
        <w:rPr>
          <w:rFonts w:ascii="Times New Roman"/>
          <w:position w:val="-12"/>
          <w:sz w:val="24"/>
        </w:rPr>
        <w:object w:dxaOrig="2640" w:dyaOrig="380">
          <v:shape id="_x0000_i1031" type="#_x0000_t75" style="width:132pt;height:18.6pt" o:ole="">
            <v:imagedata r:id="rId13" o:title=""/>
          </v:shape>
          <o:OLEObject Type="Embed" ProgID="Equation.DSMT4" ShapeID="_x0000_i1031" DrawAspect="Content" ObjectID="_1371890276" r:id="rId14"/>
        </w:object>
      </w:r>
      <w:r w:rsidR="00DE40FB">
        <w:rPr>
          <w:rFonts w:ascii="Times New Roman"/>
          <w:sz w:val="24"/>
        </w:rPr>
        <w:t>where t</w:t>
      </w:r>
      <w:r w:rsidR="009837E5">
        <w:rPr>
          <w:rFonts w:ascii="Times New Roman"/>
          <w:sz w:val="24"/>
        </w:rPr>
        <w:t>he superscript “</w:t>
      </w:r>
      <w:r w:rsidR="009837E5">
        <w:rPr>
          <w:rFonts w:ascii="Times New Roman"/>
          <w:i/>
          <w:sz w:val="24"/>
        </w:rPr>
        <w:t>L</w:t>
      </w:r>
      <w:r w:rsidR="009837E5">
        <w:rPr>
          <w:rFonts w:ascii="Times New Roman"/>
          <w:sz w:val="24"/>
        </w:rPr>
        <w:t>” denotes “limit</w:t>
      </w:r>
      <w:r>
        <w:rPr>
          <w:rFonts w:ascii="Times New Roman"/>
          <w:sz w:val="24"/>
        </w:rPr>
        <w:t>.</w:t>
      </w:r>
      <w:r w:rsidR="009837E5">
        <w:rPr>
          <w:rFonts w:ascii="Times New Roman"/>
          <w:sz w:val="24"/>
        </w:rPr>
        <w:t xml:space="preserve">” </w:t>
      </w:r>
      <w:r w:rsidR="00DE40FB">
        <w:rPr>
          <w:rFonts w:ascii="Times New Roman"/>
          <w:sz w:val="24"/>
        </w:rPr>
        <w:t xml:space="preserve"> </w:t>
      </w:r>
      <w:r w:rsidR="008C53AA" w:rsidRPr="008C53AA">
        <w:rPr>
          <w:rFonts w:ascii="Times New Roman"/>
          <w:sz w:val="24"/>
        </w:rPr>
        <w:t>Also,</w:t>
      </w:r>
      <w:r w:rsidR="008C53AA" w:rsidRPr="008C53AA">
        <w:rPr>
          <w:rFonts w:ascii="Times New Roman"/>
          <w:position w:val="-14"/>
          <w:sz w:val="24"/>
        </w:rPr>
        <w:object w:dxaOrig="1980" w:dyaOrig="400">
          <v:shape id="_x0000_i1032" type="#_x0000_t75" style="width:99pt;height:20.4pt" o:ole="">
            <v:imagedata r:id="rId15" o:title=""/>
          </v:shape>
          <o:OLEObject Type="Embed" ProgID="Equation.DSMT4" ShapeID="_x0000_i1032" DrawAspect="Content" ObjectID="_1371890277" r:id="rId16"/>
        </w:object>
      </w:r>
      <w:r w:rsidR="008C53AA" w:rsidRPr="008C53AA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Hence,</w:t>
      </w:r>
      <w:r w:rsidR="008A54A9" w:rsidRPr="008C53AA">
        <w:rPr>
          <w:rFonts w:ascii="Times New Roman"/>
          <w:position w:val="-10"/>
          <w:sz w:val="24"/>
        </w:rPr>
        <w:object w:dxaOrig="1579" w:dyaOrig="360">
          <v:shape id="_x0000_i1033" type="#_x0000_t75" style="width:79.8pt;height:18pt" o:ole="">
            <v:imagedata r:id="rId17" o:title=""/>
          </v:shape>
          <o:OLEObject Type="Embed" ProgID="Equation.DSMT4" ShapeID="_x0000_i1033" DrawAspect="Content" ObjectID="_1371890278" r:id="rId18"/>
        </w:object>
      </w:r>
    </w:p>
    <w:p w:rsidR="00A26BB7" w:rsidRPr="00A6301D" w:rsidRDefault="00A26BB7" w:rsidP="0039448F">
      <w:pPr>
        <w:ind w:leftChars="80" w:left="160"/>
        <w:rPr>
          <w:rFonts w:ascii="Times New Roman"/>
          <w:sz w:val="24"/>
        </w:rPr>
      </w:pPr>
    </w:p>
    <w:p w:rsidR="00A26BB7" w:rsidRPr="00A6301D" w:rsidRDefault="00A6301D" w:rsidP="0039448F">
      <w:pPr>
        <w:ind w:leftChars="80" w:left="160"/>
        <w:rPr>
          <w:rFonts w:ascii="Times New Roman"/>
          <w:sz w:val="24"/>
        </w:rPr>
      </w:pPr>
      <w:r w:rsidRPr="00A6301D">
        <w:rPr>
          <w:rFonts w:ascii="Times New Roman"/>
          <w:b/>
          <w:sz w:val="24"/>
        </w:rPr>
        <w:t>2</w:t>
      </w:r>
      <w:r w:rsidR="00A26BB7" w:rsidRPr="00A6301D">
        <w:rPr>
          <w:rFonts w:ascii="Times New Roman"/>
          <w:b/>
          <w:sz w:val="24"/>
        </w:rPr>
        <w:t>.</w:t>
      </w:r>
      <w:r w:rsidR="00A26BB7" w:rsidRPr="00A6301D">
        <w:rPr>
          <w:rFonts w:ascii="Times New Roman"/>
          <w:sz w:val="24"/>
        </w:rPr>
        <w:t xml:space="preserve"> </w:t>
      </w:r>
      <w:r w:rsidR="00A26BB7" w:rsidRPr="00A6301D">
        <w:rPr>
          <w:rFonts w:ascii="Times New Roman"/>
          <w:position w:val="-10"/>
          <w:sz w:val="24"/>
        </w:rPr>
        <w:object w:dxaOrig="1100" w:dyaOrig="320">
          <v:shape id="_x0000_i1034" type="#_x0000_t75" style="width:54.6pt;height:15.6pt" o:ole="">
            <v:imagedata r:id="rId19" o:title=""/>
          </v:shape>
          <o:OLEObject Type="Embed" ProgID="Equation.DSMT4" ShapeID="_x0000_i1034" DrawAspect="Content" ObjectID="_1371890279" r:id="rId20"/>
        </w:object>
      </w:r>
      <w:r w:rsidR="00A26BB7" w:rsidRPr="00A6301D">
        <w:rPr>
          <w:rFonts w:ascii="Times New Roman"/>
          <w:sz w:val="24"/>
        </w:rPr>
        <w:t xml:space="preserve"> and </w:t>
      </w:r>
      <w:r w:rsidR="00A26BB7" w:rsidRPr="00A6301D">
        <w:rPr>
          <w:rFonts w:ascii="Times New Roman"/>
          <w:position w:val="-14"/>
          <w:sz w:val="24"/>
        </w:rPr>
        <w:object w:dxaOrig="1860" w:dyaOrig="400">
          <v:shape id="_x0000_i1035" type="#_x0000_t75" style="width:93pt;height:20.4pt" o:ole="">
            <v:imagedata r:id="rId21" o:title=""/>
          </v:shape>
          <o:OLEObject Type="Embed" ProgID="Equation.DSMT4" ShapeID="_x0000_i1035" DrawAspect="Content" ObjectID="_1371890280" r:id="rId22"/>
        </w:object>
      </w:r>
      <w:r w:rsidR="00A26BB7" w:rsidRPr="00A6301D">
        <w:rPr>
          <w:rFonts w:ascii="Times New Roman"/>
          <w:sz w:val="24"/>
        </w:rPr>
        <w:t>.</w:t>
      </w:r>
      <w:r>
        <w:rPr>
          <w:rFonts w:ascii="Times New Roman"/>
          <w:sz w:val="24"/>
        </w:rPr>
        <w:t xml:space="preserve"> (Cournot Duopoly)</w:t>
      </w:r>
    </w:p>
    <w:p w:rsidR="00A26BB7" w:rsidRPr="00A6301D" w:rsidRDefault="00A26BB7" w:rsidP="0039448F">
      <w:pPr>
        <w:ind w:leftChars="80" w:left="160"/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>a) The cost functions are identical for the duopolists. Compute reaction function for firm 1.</w:t>
      </w:r>
    </w:p>
    <w:p w:rsidR="00A26BB7" w:rsidRPr="00A6301D" w:rsidRDefault="00A26BB7" w:rsidP="0039448F">
      <w:pPr>
        <w:ind w:leftChars="80" w:left="160"/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 xml:space="preserve">(1) </w:t>
      </w:r>
      <w:r w:rsidRPr="00A6301D">
        <w:rPr>
          <w:rFonts w:ascii="Times New Roman"/>
          <w:position w:val="-14"/>
          <w:sz w:val="24"/>
        </w:rPr>
        <w:object w:dxaOrig="1700" w:dyaOrig="400">
          <v:shape id="_x0000_i1036" type="#_x0000_t75" style="width:84.6pt;height:20.4pt" o:ole="">
            <v:imagedata r:id="rId23" o:title=""/>
          </v:shape>
          <o:OLEObject Type="Embed" ProgID="Equation.DSMT4" ShapeID="_x0000_i1036" DrawAspect="Content" ObjectID="_1371890281" r:id="rId24"/>
        </w:object>
      </w:r>
    </w:p>
    <w:p w:rsidR="00A26BB7" w:rsidRPr="00A6301D" w:rsidRDefault="00A26BB7" w:rsidP="0039448F">
      <w:pPr>
        <w:ind w:leftChars="80" w:left="160"/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 xml:space="preserve">(2) </w:t>
      </w:r>
      <w:r w:rsidRPr="00A6301D">
        <w:rPr>
          <w:rFonts w:ascii="Times New Roman"/>
          <w:position w:val="-14"/>
          <w:sz w:val="24"/>
        </w:rPr>
        <w:object w:dxaOrig="3120" w:dyaOrig="400">
          <v:shape id="_x0000_i1037" type="#_x0000_t75" style="width:156pt;height:20.4pt" o:ole="">
            <v:imagedata r:id="rId25" o:title=""/>
          </v:shape>
          <o:OLEObject Type="Embed" ProgID="Equation.DSMT4" ShapeID="_x0000_i1037" DrawAspect="Content" ObjectID="_1371890282" r:id="rId26"/>
        </w:object>
      </w:r>
    </w:p>
    <w:p w:rsidR="00A26BB7" w:rsidRPr="00A6301D" w:rsidRDefault="00A26BB7" w:rsidP="0039448F">
      <w:pPr>
        <w:ind w:leftChars="80" w:left="160"/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 xml:space="preserve">(3) </w:t>
      </w:r>
      <w:r w:rsidRPr="00A6301D">
        <w:rPr>
          <w:rFonts w:ascii="Times New Roman"/>
          <w:position w:val="-24"/>
          <w:sz w:val="24"/>
        </w:rPr>
        <w:object w:dxaOrig="2100" w:dyaOrig="620">
          <v:shape id="_x0000_i1038" type="#_x0000_t75" style="width:105pt;height:30.6pt" o:ole="">
            <v:imagedata r:id="rId27" o:title=""/>
          </v:shape>
          <o:OLEObject Type="Embed" ProgID="Equation.DSMT4" ShapeID="_x0000_i1038" DrawAspect="Content" ObjectID="_1371890283" r:id="rId28"/>
        </w:object>
      </w:r>
      <w:r w:rsidRPr="00A6301D">
        <w:rPr>
          <w:rFonts w:ascii="Times New Roman"/>
          <w:sz w:val="24"/>
        </w:rPr>
        <w:t>, and by symmetry</w:t>
      </w:r>
    </w:p>
    <w:p w:rsidR="00A26BB7" w:rsidRPr="00A6301D" w:rsidRDefault="00A26BB7" w:rsidP="0039448F">
      <w:pPr>
        <w:ind w:leftChars="80" w:left="160"/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lastRenderedPageBreak/>
        <w:t xml:space="preserve">(4) </w:t>
      </w:r>
      <w:r w:rsidRPr="00A6301D">
        <w:rPr>
          <w:rFonts w:ascii="Times New Roman"/>
          <w:position w:val="-24"/>
          <w:sz w:val="24"/>
        </w:rPr>
        <w:object w:dxaOrig="2100" w:dyaOrig="620">
          <v:shape id="_x0000_i1039" type="#_x0000_t75" style="width:105pt;height:30.6pt" o:ole="">
            <v:imagedata r:id="rId29" o:title=""/>
          </v:shape>
          <o:OLEObject Type="Embed" ProgID="Equation.DSMT4" ShapeID="_x0000_i1039" DrawAspect="Content" ObjectID="_1371890284" r:id="rId30"/>
        </w:object>
      </w:r>
    </w:p>
    <w:p w:rsidR="00A26BB7" w:rsidRPr="00A6301D" w:rsidRDefault="00A26BB7" w:rsidP="0039448F">
      <w:pPr>
        <w:ind w:leftChars="80" w:left="160"/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>b) Solve for equilibrium values</w:t>
      </w:r>
      <w:r w:rsidR="002202AB" w:rsidRPr="00A6301D">
        <w:rPr>
          <w:rFonts w:ascii="Times New Roman"/>
          <w:sz w:val="24"/>
        </w:rPr>
        <w:t>:  S</w:t>
      </w:r>
      <w:r w:rsidRPr="00A6301D">
        <w:rPr>
          <w:rFonts w:ascii="Times New Roman"/>
          <w:sz w:val="24"/>
        </w:rPr>
        <w:t xml:space="preserve">olve (4) for </w:t>
      </w:r>
      <w:r w:rsidRPr="00A6301D">
        <w:rPr>
          <w:rFonts w:ascii="Times New Roman"/>
          <w:position w:val="-12"/>
          <w:sz w:val="24"/>
        </w:rPr>
        <w:object w:dxaOrig="240" w:dyaOrig="360">
          <v:shape id="_x0000_i1040" type="#_x0000_t75" style="width:12pt;height:18pt" o:ole="">
            <v:imagedata r:id="rId31" o:title=""/>
          </v:shape>
          <o:OLEObject Type="Embed" ProgID="Equation.DSMT4" ShapeID="_x0000_i1040" DrawAspect="Content" ObjectID="_1371890285" r:id="rId32"/>
        </w:object>
      </w:r>
    </w:p>
    <w:p w:rsidR="00A26BB7" w:rsidRPr="00A6301D" w:rsidRDefault="00A26BB7" w:rsidP="0039448F">
      <w:pPr>
        <w:ind w:leftChars="80" w:left="160"/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 xml:space="preserve">(5) </w:t>
      </w:r>
      <w:r w:rsidRPr="00A6301D">
        <w:rPr>
          <w:rFonts w:ascii="Times New Roman"/>
          <w:position w:val="-24"/>
          <w:sz w:val="24"/>
        </w:rPr>
        <w:object w:dxaOrig="2740" w:dyaOrig="620">
          <v:shape id="_x0000_i1041" type="#_x0000_t75" style="width:137.4pt;height:30.6pt" o:ole="">
            <v:imagedata r:id="rId33" o:title=""/>
          </v:shape>
          <o:OLEObject Type="Embed" ProgID="Equation.DSMT4" ShapeID="_x0000_i1041" DrawAspect="Content" ObjectID="_1371890286" r:id="rId34"/>
        </w:object>
      </w:r>
      <w:r w:rsidRPr="00A6301D">
        <w:rPr>
          <w:rFonts w:ascii="Times New Roman"/>
          <w:sz w:val="24"/>
        </w:rPr>
        <w:t xml:space="preserve"> and set equal to the expression in (3)</w:t>
      </w:r>
    </w:p>
    <w:p w:rsidR="00A26BB7" w:rsidRPr="00A6301D" w:rsidRDefault="00A26BB7" w:rsidP="0039448F">
      <w:pPr>
        <w:ind w:leftChars="80" w:left="160"/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 xml:space="preserve">(6) </w:t>
      </w:r>
      <w:r w:rsidRPr="00A6301D">
        <w:rPr>
          <w:rFonts w:ascii="Times New Roman"/>
          <w:position w:val="-24"/>
          <w:sz w:val="24"/>
        </w:rPr>
        <w:object w:dxaOrig="1780" w:dyaOrig="620">
          <v:shape id="_x0000_i1042" type="#_x0000_t75" style="width:89.4pt;height:30.6pt" o:ole="">
            <v:imagedata r:id="rId35" o:title=""/>
          </v:shape>
          <o:OLEObject Type="Embed" ProgID="Equation.DSMT4" ShapeID="_x0000_i1042" DrawAspect="Content" ObjectID="_1371890287" r:id="rId36"/>
        </w:object>
      </w:r>
    </w:p>
    <w:p w:rsidR="00A26BB7" w:rsidRPr="00A6301D" w:rsidRDefault="00A26BB7" w:rsidP="0039448F">
      <w:pPr>
        <w:ind w:leftChars="80" w:left="160"/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 xml:space="preserve">(7) </w:t>
      </w:r>
      <w:r w:rsidR="00127C30" w:rsidRPr="00A6301D">
        <w:rPr>
          <w:rFonts w:ascii="Times New Roman"/>
          <w:position w:val="-24"/>
          <w:sz w:val="24"/>
        </w:rPr>
        <w:object w:dxaOrig="1120" w:dyaOrig="620">
          <v:shape id="_x0000_i1043" type="#_x0000_t75" style="width:56.4pt;height:30.6pt" o:ole="">
            <v:imagedata r:id="rId37" o:title=""/>
          </v:shape>
          <o:OLEObject Type="Embed" ProgID="Equation.DSMT4" ShapeID="_x0000_i1043" DrawAspect="Content" ObjectID="_1371890288" r:id="rId38"/>
        </w:object>
      </w:r>
    </w:p>
    <w:p w:rsidR="00BE1E47" w:rsidRPr="00A6301D" w:rsidRDefault="00BE1E47" w:rsidP="0039448F">
      <w:pPr>
        <w:ind w:leftChars="80" w:left="160"/>
        <w:rPr>
          <w:rFonts w:ascii="Times New Roman"/>
          <w:sz w:val="24"/>
        </w:rPr>
      </w:pPr>
      <w:r w:rsidRPr="00A6301D">
        <w:rPr>
          <w:rFonts w:ascii="Times New Roman"/>
          <w:position w:val="-60"/>
          <w:sz w:val="24"/>
        </w:rPr>
        <w:object w:dxaOrig="6420" w:dyaOrig="1320">
          <v:shape id="_x0000_i1044" type="#_x0000_t75" style="width:321pt;height:66pt" o:ole="">
            <v:imagedata r:id="rId39" o:title=""/>
          </v:shape>
          <o:OLEObject Type="Embed" ProgID="Equation.DSMT4" ShapeID="_x0000_i1044" DrawAspect="Content" ObjectID="_1371890289" r:id="rId40"/>
        </w:object>
      </w:r>
      <w:r w:rsidR="00C40733">
        <w:rPr>
          <w:rFonts w:ascii="Times New Roman"/>
          <w:noProof/>
          <w:sz w:val="24"/>
        </w:rPr>
        <w:pict>
          <v:line id="_x0000_s1328" style="position:absolute;left:0;text-align:left;z-index:251655680;mso-position-horizontal-relative:text;mso-position-vertical-relative:text" from="143pt,-18.05pt" to="323pt,-9.05pt" stroked="f"/>
        </w:pict>
      </w:r>
    </w:p>
    <w:p w:rsidR="00BE1E47" w:rsidRPr="00A6301D" w:rsidRDefault="00BE1E47" w:rsidP="0039448F">
      <w:pPr>
        <w:ind w:leftChars="80" w:left="160"/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 xml:space="preserve">(10) </w:t>
      </w:r>
      <w:r w:rsidRPr="00A6301D">
        <w:rPr>
          <w:rFonts w:ascii="Times New Roman"/>
          <w:position w:val="-12"/>
          <w:sz w:val="24"/>
        </w:rPr>
        <w:object w:dxaOrig="2360" w:dyaOrig="380">
          <v:shape id="_x0000_i1045" type="#_x0000_t75" style="width:117.6pt;height:18.6pt" o:ole="">
            <v:imagedata r:id="rId41" o:title=""/>
          </v:shape>
          <o:OLEObject Type="Embed" ProgID="Equation.DSMT4" ShapeID="_x0000_i1045" DrawAspect="Content" ObjectID="_1371890290" r:id="rId42"/>
        </w:object>
      </w:r>
    </w:p>
    <w:p w:rsidR="00BE1E47" w:rsidRPr="00A6301D" w:rsidRDefault="00BE1E47" w:rsidP="0039448F">
      <w:pPr>
        <w:ind w:leftChars="80" w:left="160"/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 xml:space="preserve">(11) </w:t>
      </w:r>
      <w:r w:rsidRPr="00A6301D">
        <w:rPr>
          <w:rFonts w:ascii="Times New Roman"/>
          <w:position w:val="-16"/>
          <w:sz w:val="24"/>
        </w:rPr>
        <w:object w:dxaOrig="2780" w:dyaOrig="440">
          <v:shape id="_x0000_i1046" type="#_x0000_t75" style="width:138.6pt;height:21.6pt" o:ole="">
            <v:imagedata r:id="rId43" o:title=""/>
          </v:shape>
          <o:OLEObject Type="Embed" ProgID="Equation.DSMT4" ShapeID="_x0000_i1046" DrawAspect="Content" ObjectID="_1371890291" r:id="rId44"/>
        </w:object>
      </w:r>
    </w:p>
    <w:p w:rsidR="00BE1E47" w:rsidRPr="00A6301D" w:rsidRDefault="00BE1E47" w:rsidP="0039448F">
      <w:pPr>
        <w:ind w:leftChars="80" w:left="160"/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 xml:space="preserve">(12) </w:t>
      </w:r>
      <w:r w:rsidRPr="00A6301D">
        <w:rPr>
          <w:rFonts w:ascii="Times New Roman"/>
          <w:position w:val="-14"/>
          <w:sz w:val="24"/>
        </w:rPr>
        <w:object w:dxaOrig="2940" w:dyaOrig="400">
          <v:shape id="_x0000_i1047" type="#_x0000_t75" style="width:147pt;height:20.4pt" o:ole="">
            <v:imagedata r:id="rId45" o:title=""/>
          </v:shape>
          <o:OLEObject Type="Embed" ProgID="Equation.DSMT4" ShapeID="_x0000_i1047" DrawAspect="Content" ObjectID="_1371890292" r:id="rId46"/>
        </w:object>
      </w:r>
    </w:p>
    <w:p w:rsidR="00127C30" w:rsidRPr="00A6301D" w:rsidRDefault="00BE1E47" w:rsidP="0039448F">
      <w:pPr>
        <w:ind w:leftChars="80" w:left="160"/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 xml:space="preserve">    </w:t>
      </w:r>
      <w:r w:rsidRPr="00A6301D">
        <w:rPr>
          <w:rFonts w:ascii="Times New Roman"/>
          <w:position w:val="-12"/>
          <w:sz w:val="24"/>
        </w:rPr>
        <w:object w:dxaOrig="3000" w:dyaOrig="360">
          <v:shape id="_x0000_i1048" type="#_x0000_t75" style="width:150pt;height:18pt" o:ole="">
            <v:imagedata r:id="rId47" o:title=""/>
          </v:shape>
          <o:OLEObject Type="Embed" ProgID="Equation.DSMT4" ShapeID="_x0000_i1048" DrawAspect="Content" ObjectID="_1371890293" r:id="rId48"/>
        </w:object>
      </w:r>
      <w:r w:rsidRPr="00A6301D">
        <w:rPr>
          <w:rFonts w:ascii="Times New Roman"/>
          <w:sz w:val="24"/>
        </w:rPr>
        <w:t xml:space="preserve"> </w:t>
      </w:r>
    </w:p>
    <w:p w:rsidR="00E97C5E" w:rsidRPr="00A6301D" w:rsidRDefault="00E97C5E" w:rsidP="00E97C5E">
      <w:pPr>
        <w:ind w:leftChars="80" w:left="160"/>
        <w:rPr>
          <w:rFonts w:ascii="Times New Roman"/>
          <w:sz w:val="24"/>
        </w:rPr>
      </w:pPr>
    </w:p>
    <w:p w:rsidR="00E97C5E" w:rsidRPr="00A6301D" w:rsidRDefault="00E97C5E" w:rsidP="00E97C5E">
      <w:pPr>
        <w:ind w:leftChars="80" w:left="160"/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>c) Monopoly Outcome</w:t>
      </w:r>
    </w:p>
    <w:p w:rsidR="00E97C5E" w:rsidRPr="00A6301D" w:rsidRDefault="00E97C5E" w:rsidP="00E97C5E">
      <w:pPr>
        <w:ind w:leftChars="80" w:left="160"/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 xml:space="preserve">(13) </w:t>
      </w:r>
      <w:r w:rsidRPr="00A6301D">
        <w:rPr>
          <w:rFonts w:ascii="Times New Roman"/>
          <w:position w:val="-10"/>
          <w:sz w:val="24"/>
        </w:rPr>
        <w:object w:dxaOrig="2780" w:dyaOrig="320">
          <v:shape id="_x0000_i1049" type="#_x0000_t75" style="width:138.6pt;height:15.6pt" o:ole="">
            <v:imagedata r:id="rId49" o:title=""/>
          </v:shape>
          <o:OLEObject Type="Embed" ProgID="Equation.DSMT4" ShapeID="_x0000_i1049" DrawAspect="Content" ObjectID="_1371890294" r:id="rId50"/>
        </w:object>
      </w:r>
      <w:r w:rsidRPr="00A6301D">
        <w:rPr>
          <w:rFonts w:ascii="Times New Roman"/>
          <w:sz w:val="24"/>
        </w:rPr>
        <w:t xml:space="preserve">. </w:t>
      </w:r>
    </w:p>
    <w:p w:rsidR="00E97C5E" w:rsidRPr="00A6301D" w:rsidRDefault="00E97C5E" w:rsidP="00E97C5E">
      <w:pPr>
        <w:ind w:leftChars="80" w:left="160"/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 xml:space="preserve">(14) </w:t>
      </w:r>
      <w:r w:rsidRPr="00A6301D">
        <w:rPr>
          <w:rFonts w:ascii="Times New Roman"/>
          <w:position w:val="-10"/>
          <w:sz w:val="24"/>
        </w:rPr>
        <w:object w:dxaOrig="3900" w:dyaOrig="320">
          <v:shape id="_x0000_i1050" type="#_x0000_t75" style="width:195pt;height:15.6pt" o:ole="">
            <v:imagedata r:id="rId51" o:title=""/>
          </v:shape>
          <o:OLEObject Type="Embed" ProgID="Equation.DSMT4" ShapeID="_x0000_i1050" DrawAspect="Content" ObjectID="_1371890295" r:id="rId52"/>
        </w:object>
      </w:r>
    </w:p>
    <w:p w:rsidR="00E97C5E" w:rsidRPr="00A6301D" w:rsidRDefault="00E97C5E" w:rsidP="00E97C5E">
      <w:pPr>
        <w:ind w:leftChars="80" w:left="160"/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 xml:space="preserve">Alternatively, </w:t>
      </w:r>
      <w:r w:rsidRPr="00A6301D">
        <w:rPr>
          <w:rFonts w:ascii="Times New Roman"/>
          <w:position w:val="-24"/>
          <w:sz w:val="24"/>
        </w:rPr>
        <w:object w:dxaOrig="3060" w:dyaOrig="620">
          <v:shape id="_x0000_i1051" type="#_x0000_t75" style="width:153pt;height:30.6pt" o:ole="">
            <v:imagedata r:id="rId53" o:title=""/>
          </v:shape>
          <o:OLEObject Type="Embed" ProgID="Equation.DSMT4" ShapeID="_x0000_i1051" DrawAspect="Content" ObjectID="_1371890296" r:id="rId54"/>
        </w:object>
      </w:r>
    </w:p>
    <w:p w:rsidR="00E97C5E" w:rsidRPr="00A6301D" w:rsidRDefault="00C40733" w:rsidP="00E97C5E">
      <w:pPr>
        <w:ind w:leftChars="80" w:left="160"/>
        <w:rPr>
          <w:rFonts w:ascii="Times New Roman"/>
          <w:sz w:val="24"/>
        </w:rPr>
      </w:pPr>
      <w:r>
        <w:rPr>
          <w:rFonts w:ascii="Times New Roman"/>
          <w:sz w:val="24"/>
        </w:rPr>
      </w:r>
      <w:r>
        <w:rPr>
          <w:rFonts w:ascii="Times New Roman"/>
          <w:sz w:val="24"/>
        </w:rPr>
        <w:pict>
          <v:group id="_x0000_s1329" editas="canvas" style="width:414pt;height:189pt;mso-position-horizontal-relative:char;mso-position-vertical-relative:line" coordorigin="1862,11165" coordsize="8280,3780">
            <o:lock v:ext="edit" aspectratio="t"/>
            <v:shape id="_x0000_s1330" type="#_x0000_t75" style="position:absolute;left:1862;top:11165;width:8280;height:3780" o:preferrelative="f">
              <v:fill o:detectmouseclick="t"/>
              <v:stroke dashstyle="1 1" endcap="round"/>
              <v:path o:extrusionok="t" o:connecttype="none"/>
              <o:lock v:ext="edit" text="t"/>
            </v:shape>
            <v:line id="_x0000_s1331" style="position:absolute;flip:x" from="2762,11705" to="2763,14404"/>
            <v:line id="_x0000_s1332" style="position:absolute;flip:y" from="2762,14405" to="5463,14406"/>
            <v:shape id="_x0000_s1333" type="#_x0000_t202" style="position:absolute;left:2222;top:11345;width:544;height:541" filled="f" stroked="f">
              <v:textbox>
                <w:txbxContent>
                  <w:p w:rsidR="00E97C5E" w:rsidRPr="0046541A" w:rsidRDefault="00E97C5E" w:rsidP="00E97C5E">
                    <w:pPr>
                      <w:ind w:firstLineChars="100" w:firstLine="200"/>
                      <w:rPr>
                        <w:rFonts w:ascii="Times New Roman"/>
                      </w:rPr>
                    </w:pPr>
                    <w:r w:rsidRPr="0046541A">
                      <w:rPr>
                        <w:rFonts w:ascii="Times New Roman"/>
                      </w:rPr>
                      <w:t>P</w:t>
                    </w:r>
                  </w:p>
                </w:txbxContent>
              </v:textbox>
            </v:shape>
            <v:shape id="_x0000_s1334" type="#_x0000_t202" style="position:absolute;left:5463;top:14405;width:538;height:540" stroked="f">
              <v:textbox>
                <w:txbxContent>
                  <w:p w:rsidR="00E97C5E" w:rsidRPr="0046541A" w:rsidRDefault="00E97C5E" w:rsidP="00E97C5E">
                    <w:pPr>
                      <w:rPr>
                        <w:rFonts w:ascii="Times New Roman"/>
                      </w:rPr>
                    </w:pPr>
                    <w:r w:rsidRPr="0046541A">
                      <w:rPr>
                        <w:rFonts w:ascii="Times New Roman"/>
                      </w:rPr>
                      <w:t>Q</w:t>
                    </w:r>
                  </w:p>
                </w:txbxContent>
              </v:textbox>
            </v:shape>
            <v:line id="_x0000_s1335" style="position:absolute" from="2762,12245" to="4922,14405"/>
            <v:line id="_x0000_s1336" style="position:absolute" from="2762,13144" to="3662,13146">
              <v:stroke dashstyle="1 1"/>
            </v:line>
            <v:shape id="_x0000_s1337" type="#_x0000_t202" style="position:absolute;left:2042;top:11885;width:720;height:1979" filled="f" stroked="f">
              <v:textbox>
                <w:txbxContent>
                  <w:p w:rsidR="00E97C5E" w:rsidRPr="0046541A" w:rsidRDefault="00E97C5E" w:rsidP="00E97C5E">
                    <w:pPr>
                      <w:jc w:val="right"/>
                      <w:rPr>
                        <w:rFonts w:ascii="Times New Roman"/>
                      </w:rPr>
                    </w:pPr>
                    <w:r>
                      <w:rPr>
                        <w:rFonts w:ascii="Times New Roman" w:hint="eastAsia"/>
                      </w:rPr>
                      <w:t>20</w:t>
                    </w:r>
                  </w:p>
                  <w:p w:rsidR="00E97C5E" w:rsidRPr="0046541A" w:rsidRDefault="00E97C5E" w:rsidP="00E97C5E">
                    <w:pPr>
                      <w:jc w:val="right"/>
                      <w:rPr>
                        <w:rFonts w:ascii="Times New Roman"/>
                      </w:rPr>
                    </w:pPr>
                  </w:p>
                  <w:p w:rsidR="00E97C5E" w:rsidRPr="0046541A" w:rsidRDefault="00E97C5E" w:rsidP="00E97C5E">
                    <w:pPr>
                      <w:ind w:left="300" w:hangingChars="150" w:hanging="300"/>
                      <w:jc w:val="right"/>
                      <w:rPr>
                        <w:rFonts w:ascii="Times New Roman"/>
                      </w:rPr>
                    </w:pPr>
                  </w:p>
                  <w:p w:rsidR="00E97C5E" w:rsidRPr="0046541A" w:rsidRDefault="00E97C5E" w:rsidP="00E97C5E">
                    <w:pPr>
                      <w:ind w:left="300" w:hangingChars="150" w:hanging="300"/>
                      <w:jc w:val="right"/>
                      <w:rPr>
                        <w:rFonts w:ascii="Times New Roman"/>
                      </w:rPr>
                    </w:pPr>
                    <w:r w:rsidRPr="0046541A">
                      <w:rPr>
                        <w:rFonts w:ascii="Times New Roman"/>
                      </w:rPr>
                      <w:t>1</w:t>
                    </w:r>
                    <w:r>
                      <w:rPr>
                        <w:rFonts w:ascii="Times New Roman" w:hint="eastAsia"/>
                      </w:rPr>
                      <w:t>1</w:t>
                    </w:r>
                  </w:p>
                </w:txbxContent>
              </v:textbox>
            </v:shape>
            <v:shape id="_x0000_s1338" type="#_x0000_t202" style="position:absolute;left:3122;top:12065;width:2700;height:540" filled="f" stroked="f">
              <v:textbox>
                <w:txbxContent>
                  <w:p w:rsidR="00E97C5E" w:rsidRPr="0046541A" w:rsidRDefault="00E97C5E" w:rsidP="00E97C5E">
                    <w:pPr>
                      <w:rPr>
                        <w:rFonts w:ascii="Times New Roman"/>
                      </w:rPr>
                    </w:pPr>
                    <w:r w:rsidRPr="0046541A">
                      <w:rPr>
                        <w:rFonts w:ascii="Times New Roman"/>
                      </w:rPr>
                      <w:t>CS</w:t>
                    </w:r>
                    <w:r w:rsidRPr="0046541A">
                      <w:rPr>
                        <w:rFonts w:ascii="Times New Roman"/>
                        <w:szCs w:val="20"/>
                        <w:vertAlign w:val="superscript"/>
                      </w:rPr>
                      <w:t>m</w:t>
                    </w:r>
                    <w:r w:rsidRPr="0046541A">
                      <w:rPr>
                        <w:rFonts w:ascii="Times New Roman"/>
                      </w:rPr>
                      <w:t xml:space="preserve"> = (1/2)</w:t>
                    </w:r>
                    <w:r>
                      <w:rPr>
                        <w:rFonts w:ascii="Times New Roman"/>
                      </w:rPr>
                      <w:t>(</w:t>
                    </w:r>
                    <w:r>
                      <w:rPr>
                        <w:rFonts w:ascii="Times New Roman" w:hint="eastAsia"/>
                      </w:rPr>
                      <w:t>9</w:t>
                    </w:r>
                    <w:r w:rsidRPr="0046541A">
                      <w:rPr>
                        <w:rFonts w:ascii="Times New Roman"/>
                      </w:rPr>
                      <w:t>)(2</w:t>
                    </w:r>
                    <w:r>
                      <w:rPr>
                        <w:rFonts w:ascii="Times New Roman" w:hint="eastAsia"/>
                      </w:rPr>
                      <w:t>0</w:t>
                    </w:r>
                    <w:r w:rsidRPr="0046541A">
                      <w:rPr>
                        <w:rFonts w:ascii="Times New Roman"/>
                      </w:rPr>
                      <w:t>-1</w:t>
                    </w:r>
                    <w:r>
                      <w:rPr>
                        <w:rFonts w:ascii="Times New Roman" w:hint="eastAsia"/>
                      </w:rPr>
                      <w:t>1</w:t>
                    </w:r>
                    <w:r w:rsidRPr="0046541A">
                      <w:rPr>
                        <w:rFonts w:ascii="Times New Roman"/>
                      </w:rPr>
                      <w:t>)=</w:t>
                    </w:r>
                    <w:r>
                      <w:rPr>
                        <w:rFonts w:ascii="Times New Roman" w:hint="eastAsia"/>
                      </w:rPr>
                      <w:t>40.5</w:t>
                    </w:r>
                  </w:p>
                </w:txbxContent>
              </v:textbox>
            </v:shape>
            <v:line id="_x0000_s1339" style="position:absolute" from="3662,13145" to="3664,14405">
              <v:stroke dashstyle="1 1" endcap="round"/>
            </v:line>
            <v:shape id="_x0000_s1340" type="#_x0000_t202" style="position:absolute;left:2942;top:14405;width:2520;height:540" filled="f" stroked="f">
              <v:textbox>
                <w:txbxContent>
                  <w:p w:rsidR="00E97C5E" w:rsidRPr="0046541A" w:rsidRDefault="00E97C5E" w:rsidP="00E97C5E">
                    <w:pPr>
                      <w:rPr>
                        <w:rFonts w:ascii="Times New Roman"/>
                      </w:rPr>
                    </w:pPr>
                    <w:r w:rsidRPr="0046541A">
                      <w:rPr>
                        <w:rFonts w:ascii="Times New Roman"/>
                      </w:rPr>
                      <w:t xml:space="preserve">     </w:t>
                    </w:r>
                    <w:r>
                      <w:rPr>
                        <w:rFonts w:ascii="Times New Roman" w:hint="eastAsia"/>
                      </w:rPr>
                      <w:t>9</w:t>
                    </w:r>
                    <w:r w:rsidRPr="0046541A">
                      <w:rPr>
                        <w:rFonts w:ascii="Times New Roman"/>
                      </w:rPr>
                      <w:t xml:space="preserve">          </w:t>
                    </w:r>
                    <w:r>
                      <w:rPr>
                        <w:rFonts w:ascii="Times New Roman" w:hint="eastAsia"/>
                      </w:rPr>
                      <w:t xml:space="preserve"> </w:t>
                    </w:r>
                    <w:r w:rsidRPr="0046541A"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 w:hint="eastAsia"/>
                      </w:rPr>
                      <w:t>20</w:t>
                    </w:r>
                    <w:r w:rsidRPr="0046541A">
                      <w:rPr>
                        <w:rFonts w:ascii="Times New Roman"/>
                      </w:rPr>
                      <w:t xml:space="preserve"> </w:t>
                    </w:r>
                  </w:p>
                </w:txbxContent>
              </v:textbox>
            </v:shape>
            <v:line id="_x0000_s1341" style="position:absolute;flip:x" from="6722,11705" to="6723,14404"/>
            <v:shape id="_x0000_s1342" type="#_x0000_t202" style="position:absolute;left:3123;top:11345;width:1260;height:541" filled="f" stroked="f">
              <v:textbox>
                <w:txbxContent>
                  <w:p w:rsidR="00E97C5E" w:rsidRPr="0046541A" w:rsidRDefault="00E97C5E" w:rsidP="00E97C5E">
                    <w:pPr>
                      <w:rPr>
                        <w:rFonts w:ascii="Times New Roman"/>
                      </w:rPr>
                    </w:pPr>
                    <w:r w:rsidRPr="0046541A">
                      <w:rPr>
                        <w:rFonts w:ascii="Times New Roman"/>
                      </w:rPr>
                      <w:t>Monopoly</w:t>
                    </w:r>
                  </w:p>
                </w:txbxContent>
              </v:textbox>
            </v:shape>
            <v:shape id="_x0000_s1343" type="#_x0000_t202" style="position:absolute;left:7442;top:11345;width:1080;height:541" filled="f" stroked="f">
              <v:textbox>
                <w:txbxContent>
                  <w:p w:rsidR="00E97C5E" w:rsidRPr="0046541A" w:rsidRDefault="00E97C5E" w:rsidP="00E97C5E">
                    <w:pPr>
                      <w:rPr>
                        <w:rFonts w:ascii="Times New Roman"/>
                      </w:rPr>
                    </w:pPr>
                    <w:r w:rsidRPr="0046541A">
                      <w:rPr>
                        <w:rFonts w:ascii="Times New Roman"/>
                      </w:rPr>
                      <w:t>C</w:t>
                    </w:r>
                    <w:r>
                      <w:rPr>
                        <w:rFonts w:ascii="Times New Roman" w:hint="eastAsia"/>
                      </w:rPr>
                      <w:t>ournot</w:t>
                    </w:r>
                  </w:p>
                </w:txbxContent>
              </v:textbox>
            </v:shape>
            <v:shape id="_x0000_s1344" type="#_x0000_t202" style="position:absolute;left:6182;top:11345;width:540;height:542" filled="f" stroked="f">
              <v:textbox>
                <w:txbxContent>
                  <w:p w:rsidR="00E97C5E" w:rsidRPr="0046541A" w:rsidRDefault="00E97C5E" w:rsidP="00E97C5E">
                    <w:pPr>
                      <w:ind w:firstLineChars="100" w:firstLine="200"/>
                      <w:rPr>
                        <w:rFonts w:ascii="Times New Roman"/>
                      </w:rPr>
                    </w:pPr>
                    <w:r w:rsidRPr="0046541A">
                      <w:rPr>
                        <w:rFonts w:ascii="Times New Roman"/>
                      </w:rPr>
                      <w:t>P</w:t>
                    </w:r>
                  </w:p>
                </w:txbxContent>
              </v:textbox>
            </v:shape>
            <v:shape id="_x0000_s1345" type="#_x0000_t202" style="position:absolute;left:6002;top:12065;width:719;height:1979" filled="f" stroked="f">
              <v:textbox>
                <w:txbxContent>
                  <w:p w:rsidR="00E97C5E" w:rsidRPr="0046541A" w:rsidRDefault="00E97C5E" w:rsidP="00E97C5E">
                    <w:pPr>
                      <w:jc w:val="right"/>
                      <w:rPr>
                        <w:rFonts w:ascii="Times New Roman"/>
                      </w:rPr>
                    </w:pPr>
                    <w:r>
                      <w:rPr>
                        <w:rFonts w:ascii="Times New Roman" w:hint="eastAsia"/>
                      </w:rPr>
                      <w:t>20</w:t>
                    </w:r>
                  </w:p>
                  <w:p w:rsidR="00E97C5E" w:rsidRPr="0046541A" w:rsidRDefault="00E97C5E" w:rsidP="00E97C5E">
                    <w:pPr>
                      <w:jc w:val="right"/>
                      <w:rPr>
                        <w:rFonts w:ascii="Times New Roman"/>
                      </w:rPr>
                    </w:pPr>
                  </w:p>
                  <w:p w:rsidR="00E97C5E" w:rsidRPr="0046541A" w:rsidRDefault="00E97C5E" w:rsidP="00E97C5E">
                    <w:pPr>
                      <w:ind w:left="300" w:hangingChars="150" w:hanging="300"/>
                      <w:jc w:val="right"/>
                      <w:rPr>
                        <w:rFonts w:ascii="Times New Roman"/>
                      </w:rPr>
                    </w:pPr>
                  </w:p>
                  <w:p w:rsidR="00E97C5E" w:rsidRPr="0046541A" w:rsidRDefault="00E97C5E" w:rsidP="00E97C5E">
                    <w:pPr>
                      <w:ind w:left="300" w:hangingChars="150" w:hanging="300"/>
                      <w:jc w:val="right"/>
                      <w:rPr>
                        <w:rFonts w:ascii="Times New Roman"/>
                      </w:rPr>
                    </w:pPr>
                    <w:r>
                      <w:rPr>
                        <w:rFonts w:ascii="Times New Roman" w:hint="eastAsia"/>
                      </w:rPr>
                      <w:t>8</w:t>
                    </w:r>
                  </w:p>
                </w:txbxContent>
              </v:textbox>
            </v:shape>
            <v:line id="_x0000_s1346" style="position:absolute" from="6722,12245" to="8883,14404"/>
            <v:line id="_x0000_s1347" style="position:absolute;flip:y" from="6722,14405" to="9423,14406"/>
            <v:shape id="_x0000_s1348" type="#_x0000_t202" style="position:absolute;left:9422;top:14405;width:538;height:540" stroked="f">
              <v:textbox>
                <w:txbxContent>
                  <w:p w:rsidR="00E97C5E" w:rsidRPr="0046541A" w:rsidRDefault="00E97C5E" w:rsidP="00E97C5E">
                    <w:pPr>
                      <w:rPr>
                        <w:rFonts w:ascii="Times New Roman"/>
                      </w:rPr>
                    </w:pPr>
                    <w:r w:rsidRPr="0046541A">
                      <w:rPr>
                        <w:rFonts w:ascii="Times New Roman"/>
                      </w:rPr>
                      <w:t>Q</w:t>
                    </w:r>
                  </w:p>
                </w:txbxContent>
              </v:textbox>
            </v:shape>
            <v:line id="_x0000_s1349" style="position:absolute" from="6722,13325" to="7802,13326">
              <v:stroke dashstyle="1 1"/>
            </v:line>
            <v:line id="_x0000_s1350" style="position:absolute" from="7802,13325" to="7803,14405">
              <v:stroke dashstyle="1 1" endcap="round"/>
            </v:line>
            <v:shape id="_x0000_s1351" type="#_x0000_t202" style="position:absolute;left:7082;top:12065;width:2520;height:540" filled="f" stroked="f">
              <v:textbox>
                <w:txbxContent>
                  <w:p w:rsidR="00E97C5E" w:rsidRPr="0046541A" w:rsidRDefault="00E97C5E" w:rsidP="00E97C5E">
                    <w:pPr>
                      <w:rPr>
                        <w:rFonts w:ascii="Times New Roman"/>
                      </w:rPr>
                    </w:pPr>
                    <w:r w:rsidRPr="0046541A">
                      <w:rPr>
                        <w:rFonts w:ascii="Times New Roman"/>
                      </w:rPr>
                      <w:t>CS</w:t>
                    </w:r>
                    <w:r w:rsidRPr="0046541A">
                      <w:rPr>
                        <w:rFonts w:ascii="Times New Roman"/>
                        <w:szCs w:val="20"/>
                        <w:vertAlign w:val="superscript"/>
                      </w:rPr>
                      <w:t>c</w:t>
                    </w:r>
                    <w:r>
                      <w:rPr>
                        <w:rFonts w:ascii="Times New Roman" w:hint="eastAsia"/>
                        <w:szCs w:val="20"/>
                        <w:vertAlign w:val="superscript"/>
                      </w:rPr>
                      <w:t>o</w:t>
                    </w:r>
                    <w:r w:rsidRPr="0046541A">
                      <w:rPr>
                        <w:rFonts w:ascii="Times New Roman"/>
                      </w:rPr>
                      <w:t xml:space="preserve"> = (1/2)(</w:t>
                    </w:r>
                    <w:r>
                      <w:rPr>
                        <w:rFonts w:ascii="Times New Roman" w:hint="eastAsia"/>
                      </w:rPr>
                      <w:t>12</w:t>
                    </w:r>
                    <w:r w:rsidRPr="0046541A">
                      <w:rPr>
                        <w:rFonts w:ascii="Times New Roman"/>
                      </w:rPr>
                      <w:t>)(2</w:t>
                    </w:r>
                    <w:r>
                      <w:rPr>
                        <w:rFonts w:ascii="Times New Roman" w:hint="eastAsia"/>
                      </w:rPr>
                      <w:t>0</w:t>
                    </w:r>
                    <w:r w:rsidRPr="0046541A">
                      <w:rPr>
                        <w:rFonts w:ascii="Times New Roman"/>
                      </w:rPr>
                      <w:t>-</w:t>
                    </w:r>
                    <w:r>
                      <w:rPr>
                        <w:rFonts w:ascii="Times New Roman" w:hint="eastAsia"/>
                      </w:rPr>
                      <w:t>8</w:t>
                    </w:r>
                    <w:r w:rsidRPr="0046541A">
                      <w:rPr>
                        <w:rFonts w:ascii="Times New Roman"/>
                      </w:rPr>
                      <w:t>)=</w:t>
                    </w:r>
                    <w:r>
                      <w:rPr>
                        <w:rFonts w:ascii="Times New Roman" w:hint="eastAsia"/>
                      </w:rPr>
                      <w:t>7</w:t>
                    </w:r>
                    <w:r w:rsidRPr="0046541A">
                      <w:rPr>
                        <w:rFonts w:ascii="Times New Roman"/>
                      </w:rPr>
                      <w:t>2</w:t>
                    </w:r>
                  </w:p>
                  <w:p w:rsidR="00E97C5E" w:rsidRPr="00712613" w:rsidRDefault="00E97C5E" w:rsidP="00E97C5E"/>
                </w:txbxContent>
              </v:textbox>
            </v:shape>
            <v:line id="_x0000_s1352" style="position:absolute;flip:y" from="3122,12605" to="3482,12965">
              <v:stroke endarrow="block"/>
            </v:line>
            <v:line id="_x0000_s1353" style="position:absolute;flip:y" from="7082,12605" to="7442,12965">
              <v:stroke endarrow="block"/>
            </v:line>
            <v:shape id="_x0000_s1354" type="#_x0000_t202" style="position:absolute;left:7082;top:14405;width:2160;height:540" filled="f" stroked="f">
              <v:textbox>
                <w:txbxContent>
                  <w:p w:rsidR="00E97C5E" w:rsidRPr="0046541A" w:rsidRDefault="00E97C5E" w:rsidP="00E97C5E">
                    <w:pPr>
                      <w:rPr>
                        <w:rFonts w:ascii="Times New Roman"/>
                      </w:rPr>
                    </w:pPr>
                    <w:r w:rsidRPr="0046541A">
                      <w:rPr>
                        <w:rFonts w:ascii="Times New Roman"/>
                      </w:rPr>
                      <w:t xml:space="preserve">     </w:t>
                    </w:r>
                    <w:r>
                      <w:rPr>
                        <w:rFonts w:ascii="Times New Roman" w:hint="eastAsia"/>
                      </w:rPr>
                      <w:t>12</w:t>
                    </w:r>
                    <w:r w:rsidRPr="0046541A">
                      <w:rPr>
                        <w:rFonts w:ascii="Times New Roman"/>
                      </w:rPr>
                      <w:t xml:space="preserve">         2</w:t>
                    </w:r>
                    <w:r>
                      <w:rPr>
                        <w:rFonts w:ascii="Times New Roman" w:hint="eastAsia"/>
                      </w:rPr>
                      <w:t>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97C5E" w:rsidRPr="00A6301D" w:rsidRDefault="002202AB" w:rsidP="0039448F">
      <w:pPr>
        <w:ind w:leftChars="80" w:left="160"/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 xml:space="preserve">Consumers are better off under </w:t>
      </w:r>
      <w:r w:rsidR="00A6301D">
        <w:rPr>
          <w:rFonts w:ascii="Times New Roman"/>
          <w:sz w:val="24"/>
        </w:rPr>
        <w:t>C</w:t>
      </w:r>
      <w:r w:rsidRPr="00A6301D">
        <w:rPr>
          <w:rFonts w:ascii="Times New Roman"/>
          <w:sz w:val="24"/>
        </w:rPr>
        <w:t xml:space="preserve">ournot competition relative to monopoly by </w:t>
      </w:r>
      <w:r w:rsidRPr="00A6301D">
        <w:rPr>
          <w:rFonts w:ascii="Times New Roman"/>
          <w:position w:val="-6"/>
          <w:sz w:val="24"/>
        </w:rPr>
        <w:object w:dxaOrig="2280" w:dyaOrig="279">
          <v:shape id="_x0000_i1052" type="#_x0000_t75" style="width:114pt;height:14.4pt" o:ole="">
            <v:imagedata r:id="rId55" o:title=""/>
          </v:shape>
          <o:OLEObject Type="Embed" ProgID="Equation.DSMT4" ShapeID="_x0000_i1052" DrawAspect="Content" ObjectID="_1371890297" r:id="rId56"/>
        </w:object>
      </w:r>
    </w:p>
    <w:p w:rsidR="00A6301D" w:rsidRDefault="00A6301D" w:rsidP="002202AB">
      <w:pPr>
        <w:rPr>
          <w:rFonts w:ascii="Times New Roman"/>
          <w:b/>
          <w:sz w:val="24"/>
        </w:rPr>
      </w:pPr>
    </w:p>
    <w:p w:rsidR="00A6301D" w:rsidRDefault="00A6301D" w:rsidP="002202AB">
      <w:pPr>
        <w:rPr>
          <w:rFonts w:ascii="Times New Roman"/>
          <w:sz w:val="24"/>
        </w:rPr>
      </w:pPr>
      <w:r>
        <w:rPr>
          <w:rFonts w:ascii="Times New Roman"/>
          <w:b/>
          <w:sz w:val="24"/>
        </w:rPr>
        <w:t xml:space="preserve">3. </w:t>
      </w:r>
      <w:r>
        <w:rPr>
          <w:rFonts w:ascii="Times New Roman"/>
          <w:sz w:val="24"/>
        </w:rPr>
        <w:t>In a collusive outcome, the firms cooperate in choosing output levels, but the collusive outcome is unsustainable in equilibrium.</w:t>
      </w:r>
      <w:r w:rsidR="00D50D04">
        <w:rPr>
          <w:rFonts w:ascii="Times New Roman"/>
          <w:sz w:val="24"/>
        </w:rPr>
        <w:t xml:space="preserve">  </w:t>
      </w:r>
    </w:p>
    <w:p w:rsidR="009D437E" w:rsidRDefault="009D437E" w:rsidP="002202AB">
      <w:pPr>
        <w:rPr>
          <w:rFonts w:ascii="Times New Roman"/>
          <w:sz w:val="24"/>
        </w:rPr>
      </w:pPr>
    </w:p>
    <w:p w:rsidR="00A6301D" w:rsidRDefault="00A6301D" w:rsidP="002202AB">
      <w:pPr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a) The best the firms can do is to achieve the monopoly outcome. If each firm puts 4.5 units of output on the market, total output is 9 and the corresponding price is 11. </w:t>
      </w:r>
      <w:r w:rsidR="00F80A77">
        <w:rPr>
          <w:rFonts w:ascii="Times New Roman"/>
          <w:sz w:val="24"/>
        </w:rPr>
        <w:t>Each firm realizes profit of 40.5</w:t>
      </w:r>
      <w:r w:rsidR="00BE33FB">
        <w:rPr>
          <w:rFonts w:ascii="Times New Roman"/>
          <w:sz w:val="24"/>
        </w:rPr>
        <w:t xml:space="preserve">, so total industry profits are at the monopoly level. </w:t>
      </w:r>
      <w:r w:rsidR="00F80A77">
        <w:rPr>
          <w:rFonts w:ascii="Times New Roman"/>
          <w:sz w:val="24"/>
        </w:rPr>
        <w:t xml:space="preserve"> </w:t>
      </w:r>
    </w:p>
    <w:p w:rsidR="00A6301D" w:rsidRDefault="00A6301D" w:rsidP="002202AB">
      <w:pPr>
        <w:rPr>
          <w:rFonts w:ascii="Times New Roman"/>
          <w:sz w:val="24"/>
        </w:rPr>
      </w:pPr>
    </w:p>
    <w:p w:rsidR="00C2038C" w:rsidRDefault="00A6301D" w:rsidP="002202AB">
      <w:pPr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b) If firm 1 believes that firm 2 will adhere to the collusive outcome and put 4.5 units of output on the market, its best response (from problem 2) is </w:t>
      </w:r>
      <w:r w:rsidRPr="00A6301D">
        <w:rPr>
          <w:rFonts w:ascii="Times New Roman"/>
          <w:position w:val="-24"/>
          <w:sz w:val="24"/>
        </w:rPr>
        <w:object w:dxaOrig="3140" w:dyaOrig="620">
          <v:shape id="_x0000_i1053" type="#_x0000_t75" style="width:156.6pt;height:30.6pt" o:ole="">
            <v:imagedata r:id="rId57" o:title=""/>
          </v:shape>
          <o:OLEObject Type="Embed" ProgID="Equation.DSMT4" ShapeID="_x0000_i1053" DrawAspect="Content" ObjectID="_1371890298" r:id="rId58"/>
        </w:object>
      </w:r>
      <w:r>
        <w:rPr>
          <w:rFonts w:ascii="Times New Roman"/>
          <w:sz w:val="24"/>
        </w:rPr>
        <w:t xml:space="preserve"> Under these conditions Q = 4.5 + 6.75 = 11.25</w:t>
      </w:r>
      <w:r w:rsidR="00C2038C">
        <w:rPr>
          <w:rFonts w:ascii="Times New Roman"/>
          <w:sz w:val="24"/>
        </w:rPr>
        <w:t xml:space="preserve"> and the corresponding price</w:t>
      </w:r>
      <w:r w:rsidR="00F80A77">
        <w:rPr>
          <w:rFonts w:ascii="Times New Roman"/>
          <w:sz w:val="24"/>
        </w:rPr>
        <w:t xml:space="preserve"> is</w:t>
      </w:r>
      <w:r w:rsidR="00C2038C">
        <w:rPr>
          <w:rFonts w:ascii="Times New Roman"/>
          <w:sz w:val="24"/>
        </w:rPr>
        <w:t xml:space="preserve"> P = 8.75. It follows that firm 1’s profit is </w:t>
      </w:r>
      <w:r w:rsidR="00C470F8" w:rsidRPr="002B2475">
        <w:rPr>
          <w:position w:val="-12"/>
        </w:rPr>
        <w:object w:dxaOrig="320" w:dyaOrig="360">
          <v:shape id="_x0000_i1054" type="#_x0000_t75" style="width:15.6pt;height:18pt" o:ole="">
            <v:imagedata r:id="rId59" o:title=""/>
          </v:shape>
          <o:OLEObject Type="Embed" ProgID="Equation.DSMT4" ShapeID="_x0000_i1054" DrawAspect="Content" ObjectID="_1371890299" r:id="rId60"/>
        </w:object>
      </w:r>
      <w:r w:rsidR="00C2038C">
        <w:rPr>
          <w:rFonts w:ascii="Times New Roman"/>
          <w:sz w:val="24"/>
          <w:vertAlign w:val="subscript"/>
        </w:rPr>
        <w:t xml:space="preserve"> </w:t>
      </w:r>
      <w:r w:rsidR="00C2038C">
        <w:rPr>
          <w:rFonts w:ascii="Times New Roman"/>
          <w:sz w:val="24"/>
        </w:rPr>
        <w:t>= (8.75 – 2)(6.75) = 45.5625 &gt; 40.5 and firm 2’s profit is</w:t>
      </w:r>
      <w:r w:rsidR="00F80A77">
        <w:rPr>
          <w:rFonts w:ascii="Times New Roman"/>
          <w:sz w:val="24"/>
        </w:rPr>
        <w:t xml:space="preserve"> </w:t>
      </w:r>
      <w:r w:rsidR="00C470F8" w:rsidRPr="002B2475">
        <w:rPr>
          <w:position w:val="-12"/>
        </w:rPr>
        <w:object w:dxaOrig="340" w:dyaOrig="360">
          <v:shape id="_x0000_i1055" type="#_x0000_t75" style="width:17.4pt;height:18pt" o:ole="">
            <v:imagedata r:id="rId61" o:title=""/>
          </v:shape>
          <o:OLEObject Type="Embed" ProgID="Equation.DSMT4" ShapeID="_x0000_i1055" DrawAspect="Content" ObjectID="_1371890300" r:id="rId62"/>
        </w:object>
      </w:r>
      <w:r w:rsidR="00C2038C">
        <w:rPr>
          <w:rFonts w:ascii="Times New Roman"/>
          <w:sz w:val="24"/>
          <w:vertAlign w:val="subscript"/>
        </w:rPr>
        <w:t xml:space="preserve"> </w:t>
      </w:r>
      <w:r w:rsidR="00C2038C">
        <w:rPr>
          <w:rFonts w:ascii="Times New Roman"/>
          <w:sz w:val="24"/>
        </w:rPr>
        <w:t>= (8.75 – 2)(4.5) = 30.375 &lt; 40.5. Hence, firm 1 gains relative to the collusive monopoly outcome and firm 2 loses relative to the collusive monopoly outcome.</w:t>
      </w:r>
    </w:p>
    <w:p w:rsidR="00C2038C" w:rsidRDefault="00C2038C" w:rsidP="002202AB">
      <w:pPr>
        <w:rPr>
          <w:rFonts w:ascii="Times New Roman"/>
          <w:sz w:val="24"/>
        </w:rPr>
      </w:pPr>
    </w:p>
    <w:p w:rsidR="003A2F45" w:rsidRDefault="00C2038C" w:rsidP="002202AB">
      <w:pPr>
        <w:rPr>
          <w:rFonts w:ascii="Times New Roman"/>
          <w:sz w:val="24"/>
        </w:rPr>
      </w:pPr>
      <w:r>
        <w:rPr>
          <w:rFonts w:ascii="Times New Roman"/>
          <w:sz w:val="24"/>
        </w:rPr>
        <w:t>c)</w:t>
      </w:r>
      <w:r w:rsidR="006862A7">
        <w:rPr>
          <w:rFonts w:ascii="Times New Roman"/>
          <w:sz w:val="24"/>
        </w:rPr>
        <w:t xml:space="preserve"> If each firm cheats on the collusive agreement, believing the other firm will adhere to the agreement, </w:t>
      </w:r>
      <w:r w:rsidR="006862A7" w:rsidRPr="00A6301D">
        <w:rPr>
          <w:rFonts w:ascii="Times New Roman"/>
          <w:position w:val="-24"/>
          <w:sz w:val="24"/>
        </w:rPr>
        <w:object w:dxaOrig="4599" w:dyaOrig="620">
          <v:shape id="_x0000_i1056" type="#_x0000_t75" style="width:230.4pt;height:30.6pt" o:ole="">
            <v:imagedata r:id="rId63" o:title=""/>
          </v:shape>
          <o:OLEObject Type="Embed" ProgID="Equation.DSMT4" ShapeID="_x0000_i1056" DrawAspect="Content" ObjectID="_1371890301" r:id="rId64"/>
        </w:object>
      </w:r>
      <w:r>
        <w:rPr>
          <w:rFonts w:ascii="Times New Roman"/>
          <w:sz w:val="24"/>
        </w:rPr>
        <w:t xml:space="preserve"> </w:t>
      </w:r>
      <w:r w:rsidR="006862A7">
        <w:rPr>
          <w:rFonts w:ascii="Times New Roman"/>
          <w:sz w:val="24"/>
        </w:rPr>
        <w:t xml:space="preserve">Hence, total output on the market is Q = 6.75 + 6.75 = 13.5 and P = 20 </w:t>
      </w:r>
      <w:r w:rsidR="00C470F8">
        <w:rPr>
          <w:rFonts w:ascii="Times New Roman"/>
          <w:sz w:val="24"/>
        </w:rPr>
        <w:t xml:space="preserve">– 13.5 = 6.5. Hence </w:t>
      </w:r>
      <w:r w:rsidR="00C470F8" w:rsidRPr="002B2475">
        <w:rPr>
          <w:position w:val="-12"/>
        </w:rPr>
        <w:object w:dxaOrig="320" w:dyaOrig="360">
          <v:shape id="_x0000_i1057" type="#_x0000_t75" style="width:15.6pt;height:18pt" o:ole="">
            <v:imagedata r:id="rId65" o:title=""/>
          </v:shape>
          <o:OLEObject Type="Embed" ProgID="Equation.DSMT4" ShapeID="_x0000_i1057" DrawAspect="Content" ObjectID="_1371890302" r:id="rId66"/>
        </w:object>
      </w:r>
      <w:r w:rsidR="00AF48C8">
        <w:t xml:space="preserve"> </w:t>
      </w:r>
      <w:r w:rsidR="00C470F8">
        <w:rPr>
          <w:rFonts w:ascii="Times New Roman"/>
          <w:sz w:val="24"/>
        </w:rPr>
        <w:t xml:space="preserve">= </w:t>
      </w:r>
      <w:r w:rsidR="00C470F8" w:rsidRPr="002B2475">
        <w:rPr>
          <w:position w:val="-12"/>
        </w:rPr>
        <w:object w:dxaOrig="340" w:dyaOrig="360">
          <v:shape id="_x0000_i1058" type="#_x0000_t75" style="width:17.4pt;height:18pt" o:ole="">
            <v:imagedata r:id="rId67" o:title=""/>
          </v:shape>
          <o:OLEObject Type="Embed" ProgID="Equation.DSMT4" ShapeID="_x0000_i1058" DrawAspect="Content" ObjectID="_1371890303" r:id="rId68"/>
        </w:object>
      </w:r>
      <w:r w:rsidR="00C470F8">
        <w:rPr>
          <w:rFonts w:ascii="Times New Roman"/>
          <w:sz w:val="24"/>
        </w:rPr>
        <w:t xml:space="preserve"> = (6.5 – 2)(6.75) = 30.375 &lt; 36 (Nash Equilibrium profit level).</w:t>
      </w:r>
    </w:p>
    <w:p w:rsidR="00305821" w:rsidRDefault="00305821" w:rsidP="002202AB">
      <w:pPr>
        <w:rPr>
          <w:rFonts w:ascii="Times New Roman"/>
          <w:sz w:val="24"/>
        </w:rPr>
      </w:pPr>
    </w:p>
    <w:p w:rsidR="003A2F45" w:rsidRDefault="00305821" w:rsidP="002202AB">
      <w:pPr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</w:p>
    <w:p w:rsidR="00305821" w:rsidRDefault="00305821" w:rsidP="002202AB">
      <w:pPr>
        <w:rPr>
          <w:rFonts w:asci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06"/>
        <w:gridCol w:w="2907"/>
        <w:gridCol w:w="2907"/>
      </w:tblGrid>
      <w:tr w:rsidR="003A2F45" w:rsidRPr="003A2F45" w:rsidTr="00A82500">
        <w:trPr>
          <w:cantSplit/>
          <w:trHeight w:hRule="exact" w:val="1184"/>
          <w:jc w:val="center"/>
        </w:trPr>
        <w:tc>
          <w:tcPr>
            <w:tcW w:w="576" w:type="dxa"/>
            <w:tcBorders>
              <w:tl2br w:val="single" w:sz="4" w:space="0" w:color="auto"/>
            </w:tcBorders>
            <w:vAlign w:val="bottom"/>
          </w:tcPr>
          <w:p w:rsidR="00174F34" w:rsidRDefault="00BB43AD" w:rsidP="00A82500">
            <w:pPr>
              <w:spacing w:before="24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 </w:t>
            </w:r>
            <w:r w:rsidR="00174F34">
              <w:rPr>
                <w:rFonts w:ascii="Times New Roman"/>
                <w:b/>
                <w:sz w:val="24"/>
              </w:rPr>
              <w:t xml:space="preserve">  </w:t>
            </w:r>
            <w:r w:rsidR="00A82500">
              <w:rPr>
                <w:rFonts w:ascii="Times New Roman"/>
                <w:b/>
                <w:sz w:val="24"/>
              </w:rPr>
              <w:t xml:space="preserve">   </w:t>
            </w:r>
            <w:r w:rsidR="00174F34">
              <w:rPr>
                <w:rFonts w:ascii="Times New Roman"/>
                <w:b/>
                <w:sz w:val="24"/>
              </w:rPr>
              <w:t xml:space="preserve">       </w:t>
            </w:r>
            <w:r>
              <w:rPr>
                <w:rFonts w:ascii="Times New Roman"/>
                <w:b/>
                <w:sz w:val="24"/>
              </w:rPr>
              <w:t xml:space="preserve">Firm </w:t>
            </w:r>
            <w:r w:rsidR="001D5331">
              <w:rPr>
                <w:rFonts w:ascii="Times New Roman"/>
                <w:b/>
                <w:sz w:val="24"/>
              </w:rPr>
              <w:t>2</w:t>
            </w:r>
          </w:p>
          <w:p w:rsidR="00305821" w:rsidRDefault="00174F34" w:rsidP="00A82500">
            <w:pPr>
              <w:spacing w:before="120" w:after="18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    </w:t>
            </w:r>
            <w:r w:rsidR="000B30C7">
              <w:rPr>
                <w:rFonts w:ascii="Times New Roman"/>
                <w:b/>
                <w:sz w:val="24"/>
              </w:rPr>
              <w:t xml:space="preserve"> </w:t>
            </w:r>
            <w:r w:rsidR="00BB43AD">
              <w:rPr>
                <w:rFonts w:ascii="Times New Roman"/>
                <w:b/>
                <w:sz w:val="24"/>
              </w:rPr>
              <w:t>Firm 1</w:t>
            </w:r>
          </w:p>
          <w:p w:rsidR="00305821" w:rsidRDefault="00305821" w:rsidP="00305821">
            <w:pPr>
              <w:jc w:val="center"/>
              <w:rPr>
                <w:rFonts w:ascii="Times New Roman"/>
                <w:b/>
                <w:sz w:val="24"/>
              </w:rPr>
            </w:pPr>
          </w:p>
          <w:p w:rsidR="00305821" w:rsidRPr="003A2F45" w:rsidRDefault="00305821" w:rsidP="00305821">
            <w:pPr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Firm 1</w:t>
            </w:r>
          </w:p>
        </w:tc>
        <w:tc>
          <w:tcPr>
            <w:tcW w:w="576" w:type="dxa"/>
          </w:tcPr>
          <w:p w:rsidR="003A2F45" w:rsidRPr="001D5331" w:rsidRDefault="003A2F45" w:rsidP="00174F34">
            <w:pPr>
              <w:spacing w:before="240"/>
              <w:rPr>
                <w:rFonts w:ascii="Times New Roman"/>
                <w:sz w:val="24"/>
              </w:rPr>
            </w:pPr>
            <w:r w:rsidRPr="003A2F45">
              <w:rPr>
                <w:rFonts w:ascii="Times New Roman"/>
                <w:b/>
                <w:sz w:val="24"/>
              </w:rPr>
              <w:t xml:space="preserve">  </w:t>
            </w:r>
            <w:r w:rsidR="00BB36AC">
              <w:rPr>
                <w:rFonts w:ascii="Times New Roman"/>
                <w:b/>
                <w:sz w:val="24"/>
              </w:rPr>
              <w:t xml:space="preserve">   </w:t>
            </w:r>
            <w:r w:rsidR="00AD3C45">
              <w:rPr>
                <w:rFonts w:ascii="Times New Roman"/>
                <w:b/>
                <w:sz w:val="24"/>
              </w:rPr>
              <w:t xml:space="preserve">  </w:t>
            </w:r>
            <w:r w:rsidR="00EC3ADC" w:rsidRPr="001D5331">
              <w:rPr>
                <w:rFonts w:ascii="Times New Roman"/>
                <w:sz w:val="24"/>
              </w:rPr>
              <w:t>Cheat</w:t>
            </w:r>
          </w:p>
        </w:tc>
        <w:tc>
          <w:tcPr>
            <w:tcW w:w="576" w:type="dxa"/>
          </w:tcPr>
          <w:p w:rsidR="003A2F45" w:rsidRPr="001D5331" w:rsidRDefault="00BB36AC" w:rsidP="00174F34">
            <w:pPr>
              <w:spacing w:before="240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       </w:t>
            </w:r>
            <w:r w:rsidR="003A2F45" w:rsidRPr="001D5331">
              <w:rPr>
                <w:rFonts w:ascii="Times New Roman"/>
                <w:sz w:val="24"/>
              </w:rPr>
              <w:t>Collude</w:t>
            </w:r>
          </w:p>
        </w:tc>
      </w:tr>
      <w:tr w:rsidR="003A2F45" w:rsidRPr="003A2F45" w:rsidTr="00305821">
        <w:trPr>
          <w:jc w:val="center"/>
        </w:trPr>
        <w:tc>
          <w:tcPr>
            <w:tcW w:w="2906" w:type="dxa"/>
          </w:tcPr>
          <w:p w:rsidR="003A2F45" w:rsidRPr="001D5331" w:rsidRDefault="00BB36AC" w:rsidP="00174F34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  </w:t>
            </w:r>
            <w:r w:rsidR="00BB43AD">
              <w:rPr>
                <w:rFonts w:ascii="Times New Roman"/>
                <w:b/>
                <w:sz w:val="24"/>
              </w:rPr>
              <w:t xml:space="preserve">  </w:t>
            </w:r>
            <w:r w:rsidR="001D5331">
              <w:rPr>
                <w:rFonts w:ascii="Times New Roman"/>
                <w:b/>
                <w:sz w:val="24"/>
              </w:rPr>
              <w:t xml:space="preserve"> </w:t>
            </w:r>
            <w:r w:rsidR="00EC3ADC" w:rsidRPr="001D5331">
              <w:rPr>
                <w:rFonts w:ascii="Times New Roman"/>
                <w:sz w:val="24"/>
              </w:rPr>
              <w:t>Cheat</w:t>
            </w:r>
          </w:p>
        </w:tc>
        <w:tc>
          <w:tcPr>
            <w:tcW w:w="2907" w:type="dxa"/>
          </w:tcPr>
          <w:p w:rsidR="003A2F45" w:rsidRPr="003A2F45" w:rsidRDefault="00BB36AC" w:rsidP="00174F34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     3</w:t>
            </w:r>
            <w:r w:rsidR="00EC3ADC">
              <w:rPr>
                <w:rFonts w:ascii="Times New Roman"/>
                <w:b/>
                <w:sz w:val="24"/>
              </w:rPr>
              <w:t>0.375</w:t>
            </w:r>
            <w:r>
              <w:rPr>
                <w:rFonts w:ascii="Times New Roman"/>
                <w:b/>
                <w:sz w:val="24"/>
              </w:rPr>
              <w:t>, 3</w:t>
            </w:r>
            <w:r w:rsidR="00EC3ADC">
              <w:rPr>
                <w:rFonts w:ascii="Times New Roman"/>
                <w:b/>
                <w:sz w:val="24"/>
              </w:rPr>
              <w:t>0.375</w:t>
            </w:r>
          </w:p>
        </w:tc>
        <w:tc>
          <w:tcPr>
            <w:tcW w:w="2907" w:type="dxa"/>
          </w:tcPr>
          <w:p w:rsidR="003A2F45" w:rsidRPr="003A2F45" w:rsidRDefault="00E206E9" w:rsidP="00EC3ADC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    45.5625</w:t>
            </w:r>
            <w:r w:rsidR="00EC3ADC">
              <w:rPr>
                <w:rFonts w:ascii="Times New Roman"/>
                <w:b/>
                <w:sz w:val="24"/>
              </w:rPr>
              <w:t>, 30.375</w:t>
            </w:r>
          </w:p>
        </w:tc>
      </w:tr>
      <w:tr w:rsidR="003A2F45" w:rsidRPr="003A2F45" w:rsidTr="00305821">
        <w:trPr>
          <w:jc w:val="center"/>
        </w:trPr>
        <w:tc>
          <w:tcPr>
            <w:tcW w:w="2906" w:type="dxa"/>
          </w:tcPr>
          <w:p w:rsidR="003A2F45" w:rsidRPr="001D5331" w:rsidRDefault="00BB36AC" w:rsidP="00174F34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  </w:t>
            </w:r>
            <w:r w:rsidR="00BB43AD">
              <w:rPr>
                <w:rFonts w:ascii="Times New Roman"/>
                <w:b/>
                <w:sz w:val="24"/>
              </w:rPr>
              <w:t xml:space="preserve">  </w:t>
            </w:r>
            <w:r w:rsidR="003A2F45" w:rsidRPr="001D5331">
              <w:rPr>
                <w:rFonts w:ascii="Times New Roman"/>
                <w:sz w:val="24"/>
              </w:rPr>
              <w:t>Collude</w:t>
            </w:r>
          </w:p>
        </w:tc>
        <w:tc>
          <w:tcPr>
            <w:tcW w:w="2907" w:type="dxa"/>
          </w:tcPr>
          <w:p w:rsidR="003A2F45" w:rsidRPr="003A2F45" w:rsidRDefault="00E206E9" w:rsidP="00174F34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   </w:t>
            </w:r>
            <w:r w:rsidR="00EC3ADC">
              <w:rPr>
                <w:rFonts w:ascii="Times New Roman"/>
                <w:b/>
                <w:sz w:val="24"/>
              </w:rPr>
              <w:t xml:space="preserve">  </w:t>
            </w:r>
            <w:r>
              <w:rPr>
                <w:rFonts w:ascii="Times New Roman"/>
                <w:b/>
                <w:sz w:val="24"/>
              </w:rPr>
              <w:t>30.375</w:t>
            </w:r>
            <w:r w:rsidR="00EC3ADC">
              <w:rPr>
                <w:rFonts w:ascii="Times New Roman"/>
                <w:b/>
                <w:sz w:val="24"/>
              </w:rPr>
              <w:t>, 45.5625</w:t>
            </w:r>
          </w:p>
        </w:tc>
        <w:tc>
          <w:tcPr>
            <w:tcW w:w="2907" w:type="dxa"/>
          </w:tcPr>
          <w:p w:rsidR="003A2F45" w:rsidRPr="003A2F45" w:rsidRDefault="00E206E9" w:rsidP="00E206E9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      40.5, 40.5</w:t>
            </w:r>
          </w:p>
        </w:tc>
      </w:tr>
    </w:tbl>
    <w:p w:rsidR="003A2F45" w:rsidRDefault="003A2F45" w:rsidP="002202AB">
      <w:pPr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 </w:t>
      </w:r>
    </w:p>
    <w:p w:rsidR="00454653" w:rsidRPr="00454653" w:rsidRDefault="00454653" w:rsidP="002202AB">
      <w:pPr>
        <w:rPr>
          <w:rFonts w:ascii="Times New Roman"/>
          <w:sz w:val="24"/>
        </w:rPr>
      </w:pPr>
      <w:r w:rsidRPr="00BE33FB">
        <w:rPr>
          <w:rFonts w:ascii="Times New Roman"/>
          <w:b/>
          <w:sz w:val="24"/>
        </w:rPr>
        <w:t>Note</w:t>
      </w:r>
      <w:r w:rsidR="00BE33FB" w:rsidRPr="00BE33FB">
        <w:rPr>
          <w:rFonts w:ascii="Times New Roman"/>
          <w:b/>
          <w:sz w:val="24"/>
        </w:rPr>
        <w:t>:</w:t>
      </w:r>
      <w:r>
        <w:rPr>
          <w:rFonts w:ascii="Times New Roman"/>
          <w:sz w:val="24"/>
        </w:rPr>
        <w:t xml:space="preserve"> </w:t>
      </w:r>
      <w:r w:rsidR="00BE33FB">
        <w:rPr>
          <w:rFonts w:ascii="Times New Roman"/>
          <w:sz w:val="24"/>
        </w:rPr>
        <w:t>T</w:t>
      </w:r>
      <w:r>
        <w:rPr>
          <w:rFonts w:ascii="Times New Roman"/>
          <w:sz w:val="24"/>
        </w:rPr>
        <w:t xml:space="preserve">he collusive outcome is unsustainable because each firm can increase its profits by cheating on the collusive agreement. </w:t>
      </w:r>
      <w:r w:rsidR="00E67F27">
        <w:rPr>
          <w:rFonts w:ascii="Times New Roman"/>
          <w:sz w:val="24"/>
        </w:rPr>
        <w:t xml:space="preserve">Hence, unless these firms sign enforceable agreements, which are patently unlawful under the antitrust laws, the collusive outcome is not sustainable. </w:t>
      </w:r>
    </w:p>
    <w:p w:rsidR="003A2F45" w:rsidRDefault="003A2F45" w:rsidP="002202AB">
      <w:pPr>
        <w:rPr>
          <w:rFonts w:ascii="Times New Roman"/>
          <w:b/>
          <w:sz w:val="24"/>
        </w:rPr>
      </w:pPr>
    </w:p>
    <w:p w:rsidR="00E97C5E" w:rsidRPr="00A6301D" w:rsidRDefault="002202AB" w:rsidP="002202AB">
      <w:pPr>
        <w:rPr>
          <w:rFonts w:ascii="Times New Roman"/>
          <w:sz w:val="24"/>
        </w:rPr>
      </w:pPr>
      <w:r w:rsidRPr="00A6301D">
        <w:rPr>
          <w:rFonts w:ascii="Times New Roman"/>
          <w:b/>
          <w:sz w:val="24"/>
        </w:rPr>
        <w:t>4</w:t>
      </w:r>
      <w:r w:rsidRPr="00A6301D">
        <w:rPr>
          <w:rFonts w:ascii="Times New Roman"/>
          <w:sz w:val="24"/>
        </w:rPr>
        <w:t>. Ber</w:t>
      </w:r>
      <w:r w:rsidR="00CF397F" w:rsidRPr="00A6301D">
        <w:rPr>
          <w:rFonts w:ascii="Times New Roman"/>
          <w:sz w:val="24"/>
        </w:rPr>
        <w:t xml:space="preserve">trand setting(i.e. </w:t>
      </w:r>
      <w:r w:rsidR="00454653">
        <w:rPr>
          <w:rFonts w:ascii="Times New Roman"/>
          <w:sz w:val="24"/>
        </w:rPr>
        <w:t xml:space="preserve">firms </w:t>
      </w:r>
      <w:r w:rsidR="00CF397F" w:rsidRPr="00A6301D">
        <w:rPr>
          <w:rFonts w:ascii="Times New Roman"/>
          <w:sz w:val="24"/>
        </w:rPr>
        <w:t>choose prices) for homogeneous products.</w:t>
      </w:r>
    </w:p>
    <w:p w:rsidR="00CF397F" w:rsidRPr="00A6301D" w:rsidRDefault="00CF397F" w:rsidP="002202AB">
      <w:pPr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 xml:space="preserve">In equilibrium, firm 2 sets a price, </w:t>
      </w:r>
      <w:r w:rsidRPr="00A6301D">
        <w:rPr>
          <w:rFonts w:ascii="Times New Roman"/>
          <w:position w:val="-12"/>
          <w:sz w:val="24"/>
        </w:rPr>
        <w:object w:dxaOrig="740" w:dyaOrig="360">
          <v:shape id="_x0000_i1059" type="#_x0000_t75" style="width:36.6pt;height:18pt" o:ole="">
            <v:imagedata r:id="rId69" o:title=""/>
          </v:shape>
          <o:OLEObject Type="Embed" ProgID="Equation.DSMT4" ShapeID="_x0000_i1059" DrawAspect="Content" ObjectID="_1371890304" r:id="rId70"/>
        </w:object>
      </w:r>
      <w:r w:rsidRPr="00A6301D">
        <w:rPr>
          <w:rFonts w:ascii="Times New Roman"/>
          <w:sz w:val="24"/>
        </w:rPr>
        <w:t xml:space="preserve">(actually, slightly below 10). At this price firm 1 will not supply any output because doing so will result in a loss. Hence, the Nash Equilibrium Price is </w:t>
      </w:r>
      <w:r w:rsidRPr="00A6301D">
        <w:rPr>
          <w:rFonts w:ascii="Times New Roman"/>
          <w:position w:val="-6"/>
          <w:sz w:val="24"/>
        </w:rPr>
        <w:object w:dxaOrig="680" w:dyaOrig="279">
          <v:shape id="_x0000_i1060" type="#_x0000_t75" style="width:33.6pt;height:14.4pt" o:ole="">
            <v:imagedata r:id="rId71" o:title=""/>
          </v:shape>
          <o:OLEObject Type="Embed" ProgID="Equation.DSMT4" ShapeID="_x0000_i1060" DrawAspect="Content" ObjectID="_1371890305" r:id="rId72"/>
        </w:object>
      </w:r>
      <w:r w:rsidRPr="00A6301D">
        <w:rPr>
          <w:rFonts w:ascii="Times New Roman"/>
          <w:sz w:val="24"/>
        </w:rPr>
        <w:t>. The profits for each firm are as follows:</w:t>
      </w:r>
    </w:p>
    <w:p w:rsidR="00CF397F" w:rsidRPr="00A6301D" w:rsidRDefault="00CF397F" w:rsidP="002202AB">
      <w:pPr>
        <w:rPr>
          <w:rFonts w:ascii="Times New Roman"/>
          <w:sz w:val="24"/>
        </w:rPr>
      </w:pPr>
      <w:r w:rsidRPr="00A6301D">
        <w:rPr>
          <w:rFonts w:ascii="Times New Roman"/>
          <w:position w:val="-34"/>
          <w:sz w:val="24"/>
        </w:rPr>
        <w:object w:dxaOrig="3500" w:dyaOrig="800">
          <v:shape id="_x0000_i1061" type="#_x0000_t75" style="width:174.6pt;height:39.6pt" o:ole="">
            <v:imagedata r:id="rId73" o:title=""/>
          </v:shape>
          <o:OLEObject Type="Embed" ProgID="Equation.DSMT4" ShapeID="_x0000_i1061" DrawAspect="Content" ObjectID="_1371890306" r:id="rId74"/>
        </w:object>
      </w:r>
    </w:p>
    <w:p w:rsidR="00CF397F" w:rsidRPr="00A6301D" w:rsidRDefault="00CF397F" w:rsidP="002202AB">
      <w:pPr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 xml:space="preserve">Note: </w:t>
      </w:r>
      <w:r w:rsidRPr="00A6301D">
        <w:rPr>
          <w:rFonts w:ascii="Times New Roman"/>
          <w:position w:val="-14"/>
          <w:sz w:val="24"/>
        </w:rPr>
        <w:object w:dxaOrig="2140" w:dyaOrig="400">
          <v:shape id="_x0000_i1062" type="#_x0000_t75" style="width:107.4pt;height:20.4pt" o:ole="">
            <v:imagedata r:id="rId75" o:title=""/>
          </v:shape>
          <o:OLEObject Type="Embed" ProgID="Equation.DSMT4" ShapeID="_x0000_i1062" DrawAspect="Content" ObjectID="_1371890307" r:id="rId76"/>
        </w:object>
      </w:r>
    </w:p>
    <w:p w:rsidR="0056007C" w:rsidRPr="00A6301D" w:rsidRDefault="0056007C" w:rsidP="0056007C">
      <w:pPr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>Bertrand Heterogeneous Goods.</w:t>
      </w:r>
    </w:p>
    <w:p w:rsidR="0056007C" w:rsidRPr="00A6301D" w:rsidRDefault="0021018A" w:rsidP="0056007C">
      <w:pPr>
        <w:rPr>
          <w:rFonts w:ascii="Times New Roman"/>
          <w:sz w:val="24"/>
        </w:rPr>
      </w:pPr>
      <w:r w:rsidRPr="0021018A">
        <w:rPr>
          <w:rFonts w:ascii="Times New Roman"/>
          <w:b/>
          <w:sz w:val="24"/>
        </w:rPr>
        <w:t>5</w:t>
      </w:r>
      <w:r w:rsidR="0056007C" w:rsidRPr="0021018A">
        <w:rPr>
          <w:rFonts w:ascii="Times New Roman"/>
          <w:b/>
          <w:sz w:val="24"/>
        </w:rPr>
        <w:t>.</w:t>
      </w:r>
      <w:r w:rsidR="0056007C" w:rsidRPr="00A6301D">
        <w:rPr>
          <w:rFonts w:ascii="Times New Roman"/>
          <w:sz w:val="24"/>
        </w:rPr>
        <w:t xml:space="preserve"> Firm 1: (1) </w:t>
      </w:r>
      <w:r w:rsidR="0056007C" w:rsidRPr="00A6301D">
        <w:rPr>
          <w:rFonts w:ascii="Times New Roman"/>
          <w:position w:val="-12"/>
          <w:sz w:val="24"/>
        </w:rPr>
        <w:object w:dxaOrig="1840" w:dyaOrig="360">
          <v:shape id="_x0000_i1063" type="#_x0000_t75" style="width:92.4pt;height:18pt" o:ole="">
            <v:imagedata r:id="rId77" o:title=""/>
          </v:shape>
          <o:OLEObject Type="Embed" ProgID="Equation.DSMT4" ShapeID="_x0000_i1063" DrawAspect="Content" ObjectID="_1371890308" r:id="rId78"/>
        </w:object>
      </w:r>
    </w:p>
    <w:p w:rsidR="0056007C" w:rsidRPr="00A6301D" w:rsidRDefault="0056007C" w:rsidP="0056007C">
      <w:pPr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 xml:space="preserve">  Firm 2 : (2) </w:t>
      </w:r>
      <w:r w:rsidRPr="00A6301D">
        <w:rPr>
          <w:rFonts w:ascii="Times New Roman"/>
          <w:position w:val="-12"/>
          <w:sz w:val="24"/>
        </w:rPr>
        <w:object w:dxaOrig="1780" w:dyaOrig="360">
          <v:shape id="_x0000_i1064" type="#_x0000_t75" style="width:89.4pt;height:18pt" o:ole="">
            <v:imagedata r:id="rId79" o:title=""/>
          </v:shape>
          <o:OLEObject Type="Embed" ProgID="Equation.DSMT4" ShapeID="_x0000_i1064" DrawAspect="Content" ObjectID="_1371890309" r:id="rId80"/>
        </w:object>
      </w:r>
    </w:p>
    <w:p w:rsidR="0056007C" w:rsidRPr="00A6301D" w:rsidRDefault="008210D4" w:rsidP="0056007C">
      <w:pPr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>A. Profit functions:</w:t>
      </w:r>
    </w:p>
    <w:p w:rsidR="008210D4" w:rsidRPr="00A6301D" w:rsidRDefault="008210D4" w:rsidP="0056007C">
      <w:pPr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 xml:space="preserve">(3) </w:t>
      </w:r>
      <w:r w:rsidRPr="00A6301D">
        <w:rPr>
          <w:rFonts w:ascii="Times New Roman"/>
          <w:position w:val="-14"/>
          <w:sz w:val="24"/>
        </w:rPr>
        <w:object w:dxaOrig="1600" w:dyaOrig="400">
          <v:shape id="_x0000_i1065" type="#_x0000_t75" style="width:80.4pt;height:20.4pt" o:ole="">
            <v:imagedata r:id="rId81" o:title=""/>
          </v:shape>
          <o:OLEObject Type="Embed" ProgID="Equation.DSMT4" ShapeID="_x0000_i1065" DrawAspect="Content" ObjectID="_1371890310" r:id="rId82"/>
        </w:object>
      </w:r>
      <w:r w:rsidRPr="00A6301D">
        <w:rPr>
          <w:rFonts w:ascii="Times New Roman"/>
          <w:sz w:val="24"/>
        </w:rPr>
        <w:t xml:space="preserve">           </w:t>
      </w:r>
      <w:r w:rsidRPr="00A6301D">
        <w:rPr>
          <w:rFonts w:ascii="Times New Roman"/>
          <w:position w:val="-12"/>
          <w:sz w:val="24"/>
        </w:rPr>
        <w:object w:dxaOrig="1579" w:dyaOrig="360">
          <v:shape id="_x0000_i1066" type="#_x0000_t75" style="width:78.6pt;height:18pt" o:ole="">
            <v:imagedata r:id="rId83" o:title=""/>
          </v:shape>
          <o:OLEObject Type="Embed" ProgID="Equation.DSMT4" ShapeID="_x0000_i1066" DrawAspect="Content" ObjectID="_1371890311" r:id="rId84"/>
        </w:object>
      </w:r>
      <w:r w:rsidRPr="00A6301D">
        <w:rPr>
          <w:rFonts w:ascii="Times New Roman"/>
          <w:sz w:val="24"/>
        </w:rPr>
        <w:t xml:space="preserve">       </w:t>
      </w:r>
    </w:p>
    <w:p w:rsidR="008210D4" w:rsidRPr="00A6301D" w:rsidRDefault="008210D4" w:rsidP="0056007C">
      <w:pPr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 xml:space="preserve">(4) </w:t>
      </w:r>
      <w:r w:rsidRPr="00A6301D">
        <w:rPr>
          <w:rFonts w:ascii="Times New Roman"/>
          <w:position w:val="-14"/>
          <w:sz w:val="24"/>
        </w:rPr>
        <w:object w:dxaOrig="1700" w:dyaOrig="400">
          <v:shape id="_x0000_i1067" type="#_x0000_t75" style="width:84.6pt;height:20.4pt" o:ole="">
            <v:imagedata r:id="rId85" o:title=""/>
          </v:shape>
          <o:OLEObject Type="Embed" ProgID="Equation.DSMT4" ShapeID="_x0000_i1067" DrawAspect="Content" ObjectID="_1371890312" r:id="rId86"/>
        </w:object>
      </w:r>
    </w:p>
    <w:p w:rsidR="008210D4" w:rsidRPr="00A6301D" w:rsidRDefault="008210D4" w:rsidP="0056007C">
      <w:pPr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>B. Profit-maximizing conditions:</w:t>
      </w:r>
    </w:p>
    <w:p w:rsidR="008210D4" w:rsidRPr="00A6301D" w:rsidRDefault="008210D4" w:rsidP="0056007C">
      <w:pPr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 xml:space="preserve">(5) </w:t>
      </w:r>
      <w:r w:rsidRPr="00A6301D">
        <w:rPr>
          <w:rFonts w:ascii="Times New Roman"/>
          <w:position w:val="-30"/>
          <w:sz w:val="24"/>
        </w:rPr>
        <w:object w:dxaOrig="2700" w:dyaOrig="680">
          <v:shape id="_x0000_i1068" type="#_x0000_t75" style="width:135pt;height:33.6pt" o:ole="">
            <v:imagedata r:id="rId87" o:title=""/>
          </v:shape>
          <o:OLEObject Type="Embed" ProgID="Equation.DSMT4" ShapeID="_x0000_i1068" DrawAspect="Content" ObjectID="_1371890313" r:id="rId88"/>
        </w:object>
      </w:r>
    </w:p>
    <w:p w:rsidR="008210D4" w:rsidRPr="00A6301D" w:rsidRDefault="008210D4" w:rsidP="0056007C">
      <w:pPr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 xml:space="preserve">(6) </w:t>
      </w:r>
      <w:r w:rsidRPr="00A6301D">
        <w:rPr>
          <w:rFonts w:ascii="Times New Roman"/>
          <w:position w:val="-30"/>
          <w:sz w:val="24"/>
        </w:rPr>
        <w:object w:dxaOrig="2820" w:dyaOrig="680">
          <v:shape id="_x0000_i1069" type="#_x0000_t75" style="width:141pt;height:33.6pt" o:ole="">
            <v:imagedata r:id="rId89" o:title=""/>
          </v:shape>
          <o:OLEObject Type="Embed" ProgID="Equation.DSMT4" ShapeID="_x0000_i1069" DrawAspect="Content" ObjectID="_1371890314" r:id="rId90"/>
        </w:object>
      </w:r>
      <w:r w:rsidRPr="00A6301D">
        <w:rPr>
          <w:rFonts w:ascii="Times New Roman"/>
          <w:sz w:val="24"/>
        </w:rPr>
        <w:t xml:space="preserve">     Note: </w:t>
      </w:r>
      <w:r w:rsidRPr="00A6301D">
        <w:rPr>
          <w:rFonts w:ascii="Times New Roman"/>
          <w:position w:val="-30"/>
          <w:sz w:val="24"/>
        </w:rPr>
        <w:object w:dxaOrig="1939" w:dyaOrig="680">
          <v:shape id="_x0000_i1070" type="#_x0000_t75" style="width:96.6pt;height:33.6pt" o:ole="">
            <v:imagedata r:id="rId91" o:title=""/>
          </v:shape>
          <o:OLEObject Type="Embed" ProgID="Equation.DSMT4" ShapeID="_x0000_i1070" DrawAspect="Content" ObjectID="_1371890315" r:id="rId92"/>
        </w:object>
      </w:r>
    </w:p>
    <w:p w:rsidR="008210D4" w:rsidRPr="00A6301D" w:rsidRDefault="008210D4" w:rsidP="0056007C">
      <w:pPr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lastRenderedPageBreak/>
        <w:t xml:space="preserve">(5’) </w:t>
      </w:r>
      <w:r w:rsidR="00EA4EE9" w:rsidRPr="00A6301D">
        <w:rPr>
          <w:rFonts w:ascii="Times New Roman"/>
          <w:position w:val="-30"/>
          <w:sz w:val="24"/>
        </w:rPr>
        <w:object w:dxaOrig="3600" w:dyaOrig="680">
          <v:shape id="_x0000_i1071" type="#_x0000_t75" style="width:180pt;height:33.6pt" o:ole="">
            <v:imagedata r:id="rId93" o:title=""/>
          </v:shape>
          <o:OLEObject Type="Embed" ProgID="Equation.DSMT4" ShapeID="_x0000_i1071" DrawAspect="Content" ObjectID="_1371890316" r:id="rId94"/>
        </w:object>
      </w:r>
    </w:p>
    <w:p w:rsidR="008210D4" w:rsidRPr="00A6301D" w:rsidRDefault="00EA4EE9" w:rsidP="0056007C">
      <w:pPr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>(5”</w:t>
      </w:r>
      <w:r w:rsidR="008210D4" w:rsidRPr="00A6301D">
        <w:rPr>
          <w:rFonts w:ascii="Times New Roman"/>
          <w:sz w:val="24"/>
        </w:rPr>
        <w:t>)</w:t>
      </w:r>
      <w:r w:rsidRPr="00A6301D">
        <w:rPr>
          <w:rFonts w:ascii="Times New Roman"/>
          <w:sz w:val="24"/>
        </w:rPr>
        <w:t xml:space="preserve"> </w:t>
      </w:r>
      <w:r w:rsidRPr="00A6301D">
        <w:rPr>
          <w:rFonts w:ascii="Times New Roman"/>
          <w:position w:val="-30"/>
          <w:sz w:val="24"/>
        </w:rPr>
        <w:object w:dxaOrig="2380" w:dyaOrig="680">
          <v:shape id="_x0000_i1072" type="#_x0000_t75" style="width:119.4pt;height:33.6pt" o:ole="">
            <v:imagedata r:id="rId95" o:title=""/>
          </v:shape>
          <o:OLEObject Type="Embed" ProgID="Equation.DSMT4" ShapeID="_x0000_i1072" DrawAspect="Content" ObjectID="_1371890317" r:id="rId96"/>
        </w:object>
      </w:r>
    </w:p>
    <w:p w:rsidR="00EA4EE9" w:rsidRPr="00A6301D" w:rsidRDefault="00EA4EE9" w:rsidP="0056007C">
      <w:pPr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 xml:space="preserve">(7) </w:t>
      </w:r>
      <w:r w:rsidRPr="00A6301D">
        <w:rPr>
          <w:rFonts w:ascii="Times New Roman"/>
          <w:position w:val="-24"/>
          <w:sz w:val="24"/>
        </w:rPr>
        <w:object w:dxaOrig="2240" w:dyaOrig="620">
          <v:shape id="_x0000_i1073" type="#_x0000_t75" style="width:111.6pt;height:30.6pt" o:ole="">
            <v:imagedata r:id="rId97" o:title=""/>
          </v:shape>
          <o:OLEObject Type="Embed" ProgID="Equation.DSMT4" ShapeID="_x0000_i1073" DrawAspect="Content" ObjectID="_1371890318" r:id="rId98"/>
        </w:object>
      </w:r>
    </w:p>
    <w:p w:rsidR="00EA4EE9" w:rsidRPr="00A6301D" w:rsidRDefault="00EA4EE9" w:rsidP="00EA4EE9">
      <w:pPr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 xml:space="preserve">(6’) </w:t>
      </w:r>
      <w:r w:rsidRPr="00A6301D">
        <w:rPr>
          <w:rFonts w:ascii="Times New Roman"/>
          <w:position w:val="-30"/>
          <w:sz w:val="24"/>
        </w:rPr>
        <w:object w:dxaOrig="3500" w:dyaOrig="680">
          <v:shape id="_x0000_i1074" type="#_x0000_t75" style="width:174.6pt;height:33.6pt" o:ole="">
            <v:imagedata r:id="rId99" o:title=""/>
          </v:shape>
          <o:OLEObject Type="Embed" ProgID="Equation.DSMT4" ShapeID="_x0000_i1074" DrawAspect="Content" ObjectID="_1371890319" r:id="rId100"/>
        </w:object>
      </w:r>
    </w:p>
    <w:p w:rsidR="00EA4EE9" w:rsidRPr="00A6301D" w:rsidRDefault="00EA4EE9" w:rsidP="00EA4EE9">
      <w:pPr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>(</w:t>
      </w:r>
      <w:r w:rsidR="00570A90">
        <w:rPr>
          <w:rFonts w:ascii="Times New Roman"/>
          <w:sz w:val="24"/>
        </w:rPr>
        <w:t>6</w:t>
      </w:r>
      <w:r w:rsidRPr="00A6301D">
        <w:rPr>
          <w:rFonts w:ascii="Times New Roman"/>
          <w:sz w:val="24"/>
        </w:rPr>
        <w:t xml:space="preserve">”) </w:t>
      </w:r>
      <w:r w:rsidRPr="00A6301D">
        <w:rPr>
          <w:rFonts w:ascii="Times New Roman"/>
          <w:position w:val="-30"/>
          <w:sz w:val="24"/>
        </w:rPr>
        <w:object w:dxaOrig="2299" w:dyaOrig="680">
          <v:shape id="_x0000_i1075" type="#_x0000_t75" style="width:114.6pt;height:33.6pt" o:ole="">
            <v:imagedata r:id="rId101" o:title=""/>
          </v:shape>
          <o:OLEObject Type="Embed" ProgID="Equation.DSMT4" ShapeID="_x0000_i1075" DrawAspect="Content" ObjectID="_1371890320" r:id="rId102"/>
        </w:object>
      </w:r>
    </w:p>
    <w:p w:rsidR="00EA4EE9" w:rsidRPr="00A6301D" w:rsidRDefault="00EA4EE9" w:rsidP="00EA4EE9">
      <w:pPr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 xml:space="preserve">(8) </w:t>
      </w:r>
      <w:r w:rsidRPr="00A6301D">
        <w:rPr>
          <w:rFonts w:ascii="Times New Roman"/>
          <w:position w:val="-24"/>
          <w:sz w:val="24"/>
        </w:rPr>
        <w:object w:dxaOrig="1200" w:dyaOrig="620">
          <v:shape id="_x0000_i1076" type="#_x0000_t75" style="width:60pt;height:30.6pt" o:ole="">
            <v:imagedata r:id="rId103" o:title=""/>
          </v:shape>
          <o:OLEObject Type="Embed" ProgID="Equation.DSMT4" ShapeID="_x0000_i1076" DrawAspect="Content" ObjectID="_1371890321" r:id="rId104"/>
        </w:object>
      </w:r>
    </w:p>
    <w:p w:rsidR="00EA4EE9" w:rsidRPr="00A6301D" w:rsidRDefault="00EA4EE9" w:rsidP="00EA4EE9">
      <w:pPr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 xml:space="preserve">C. Reaction functions </w:t>
      </w:r>
    </w:p>
    <w:p w:rsidR="00EA4EE9" w:rsidRPr="00A6301D" w:rsidRDefault="00EA4EE9" w:rsidP="00EA4EE9">
      <w:pPr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 xml:space="preserve">(9) </w:t>
      </w:r>
      <w:r w:rsidR="00D50761" w:rsidRPr="00A6301D">
        <w:rPr>
          <w:rFonts w:ascii="Times New Roman"/>
          <w:position w:val="-24"/>
          <w:sz w:val="24"/>
        </w:rPr>
        <w:object w:dxaOrig="3120" w:dyaOrig="620">
          <v:shape id="_x0000_i1077" type="#_x0000_t75" style="width:156pt;height:30.6pt" o:ole="">
            <v:imagedata r:id="rId105" o:title=""/>
          </v:shape>
          <o:OLEObject Type="Embed" ProgID="Equation.DSMT4" ShapeID="_x0000_i1077" DrawAspect="Content" ObjectID="_1371890322" r:id="rId106"/>
        </w:object>
      </w:r>
    </w:p>
    <w:p w:rsidR="007372D9" w:rsidRDefault="00EA4EE9" w:rsidP="00EA4EE9">
      <w:pPr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>(10)</w:t>
      </w:r>
      <w:r w:rsidRPr="00A6301D">
        <w:rPr>
          <w:rFonts w:ascii="Times New Roman"/>
          <w:position w:val="-24"/>
          <w:sz w:val="24"/>
        </w:rPr>
        <w:object w:dxaOrig="1600" w:dyaOrig="620">
          <v:shape id="_x0000_i1078" type="#_x0000_t75" style="width:80.4pt;height:30.6pt" o:ole="">
            <v:imagedata r:id="rId107" o:title=""/>
          </v:shape>
          <o:OLEObject Type="Embed" ProgID="Equation.DSMT4" ShapeID="_x0000_i1078" DrawAspect="Content" ObjectID="_1371890323" r:id="rId108"/>
        </w:object>
      </w:r>
    </w:p>
    <w:p w:rsidR="00EA4EE9" w:rsidRPr="00A6301D" w:rsidRDefault="00C40733" w:rsidP="00EA4EE9">
      <w:pPr>
        <w:rPr>
          <w:rFonts w:ascii="Times New Roman"/>
          <w:sz w:val="24"/>
        </w:rPr>
      </w:pPr>
      <w:r>
        <w:rPr>
          <w:rFonts w:ascii="Times New Roman"/>
          <w:sz w:val="24"/>
        </w:rPr>
      </w:r>
      <w:r>
        <w:rPr>
          <w:rFonts w:ascii="Times New Roman"/>
          <w:sz w:val="24"/>
        </w:rPr>
        <w:pict>
          <v:group id="_x0000_s1355" editas="canvas" style="width:387pt;height:324pt;mso-position-horizontal-relative:char;mso-position-vertical-relative:line" coordsize="6588,5556">
            <o:lock v:ext="edit" aspectratio="t"/>
            <v:shape id="_x0000_s1356" type="#_x0000_t75" style="position:absolute;width:6588;height:5556" o:preferrelative="f">
              <v:fill o:detectmouseclick="t"/>
              <v:path o:extrusionok="t" o:connecttype="none"/>
              <o:lock v:ext="edit" text="t"/>
            </v:shape>
            <v:line id="_x0000_s1357" style="position:absolute;flip:x" from="1379,463" to="1380,5093"/>
            <v:line id="_x0000_s1358" style="position:absolute;flip:y" from="1379,3240" to="5209,3242"/>
            <v:shape id="_x0000_s1359" type="#_x0000_t202" style="position:absolute;left:5209;top:3241;width:613;height:463" filled="f" stroked="f">
              <v:textbox style="mso-next-textbox:#_x0000_s1359">
                <w:txbxContent>
                  <w:p w:rsidR="00EA4EE9" w:rsidRPr="0046541A" w:rsidRDefault="00EA4EE9" w:rsidP="00CE46FF">
                    <w:pPr>
                      <w:rPr>
                        <w:rFonts w:ascii="Times New Roman"/>
                      </w:rPr>
                    </w:pPr>
                    <w:r>
                      <w:rPr>
                        <w:rFonts w:ascii="Times New Roman" w:hint="eastAsia"/>
                      </w:rPr>
                      <w:t>P</w:t>
                    </w:r>
                    <w:r w:rsidRPr="00EA4EE9">
                      <w:rPr>
                        <w:rFonts w:ascii="Times New Roman" w:hint="eastAsia"/>
                        <w:szCs w:val="20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360" type="#_x0000_t202" style="position:absolute;left:613;top:309;width:766;height:4784" filled="f" stroked="f">
              <v:textbox style="mso-next-textbox:#_x0000_s1360">
                <w:txbxContent>
                  <w:p w:rsidR="00EA4EE9" w:rsidRPr="0046541A" w:rsidRDefault="00EA4EE9" w:rsidP="00CE46FF">
                    <w:pPr>
                      <w:ind w:left="300" w:hangingChars="150" w:hanging="300"/>
                      <w:jc w:val="right"/>
                      <w:rPr>
                        <w:rFonts w:ascii="Times New Roman"/>
                      </w:rPr>
                    </w:pPr>
                    <w:r w:rsidRPr="0046541A">
                      <w:rPr>
                        <w:rFonts w:ascii="Times New Roman"/>
                      </w:rPr>
                      <w:t>P</w:t>
                    </w:r>
                    <w:r w:rsidRPr="00EA4EE9">
                      <w:rPr>
                        <w:rFonts w:ascii="Times New Roman" w:hint="eastAsia"/>
                        <w:szCs w:val="20"/>
                        <w:vertAlign w:val="subscript"/>
                      </w:rPr>
                      <w:t>2</w:t>
                    </w:r>
                  </w:p>
                  <w:p w:rsidR="00EA4EE9" w:rsidRPr="0046541A" w:rsidRDefault="00EA4EE9" w:rsidP="00CE46FF">
                    <w:pPr>
                      <w:ind w:left="300" w:hangingChars="150" w:hanging="300"/>
                      <w:jc w:val="right"/>
                      <w:rPr>
                        <w:rFonts w:ascii="Times New Roman"/>
                      </w:rPr>
                    </w:pPr>
                    <w:r>
                      <w:rPr>
                        <w:rFonts w:ascii="Times New Roman" w:hint="eastAsia"/>
                      </w:rPr>
                      <w:t>20</w:t>
                    </w:r>
                  </w:p>
                  <w:p w:rsidR="00EA4EE9" w:rsidRPr="0046541A" w:rsidRDefault="00EA4EE9" w:rsidP="00CE46FF">
                    <w:pPr>
                      <w:ind w:left="300" w:hangingChars="150" w:hanging="300"/>
                      <w:jc w:val="right"/>
                      <w:rPr>
                        <w:rFonts w:ascii="Times New Roman"/>
                      </w:rPr>
                    </w:pPr>
                  </w:p>
                  <w:p w:rsidR="00EA4EE9" w:rsidRPr="0046541A" w:rsidRDefault="00EA4EE9" w:rsidP="00CE46FF">
                    <w:pPr>
                      <w:ind w:left="300" w:hangingChars="150" w:hanging="300"/>
                      <w:jc w:val="right"/>
                      <w:rPr>
                        <w:rFonts w:ascii="Times New Roman"/>
                      </w:rPr>
                    </w:pPr>
                  </w:p>
                  <w:p w:rsidR="00EA4EE9" w:rsidRDefault="00EA4EE9" w:rsidP="00CE46FF">
                    <w:pPr>
                      <w:ind w:left="300" w:hangingChars="150" w:hanging="300"/>
                      <w:jc w:val="right"/>
                      <w:rPr>
                        <w:rFonts w:ascii="Times New Roman"/>
                      </w:rPr>
                    </w:pPr>
                  </w:p>
                  <w:p w:rsidR="00EA4EE9" w:rsidRPr="0046541A" w:rsidRDefault="00EA4EE9" w:rsidP="00CE46FF">
                    <w:pPr>
                      <w:ind w:left="300" w:hangingChars="150" w:hanging="300"/>
                      <w:jc w:val="right"/>
                      <w:rPr>
                        <w:rFonts w:ascii="Times New Roman"/>
                      </w:rPr>
                    </w:pPr>
                    <w:r>
                      <w:rPr>
                        <w:rFonts w:ascii="Times New Roman" w:hint="eastAsia"/>
                      </w:rPr>
                      <w:t>6.2667</w:t>
                    </w:r>
                  </w:p>
                  <w:p w:rsidR="00EA4EE9" w:rsidRPr="0046541A" w:rsidRDefault="00EA4EE9" w:rsidP="00CE46FF">
                    <w:pPr>
                      <w:ind w:left="300" w:hangingChars="150" w:hanging="300"/>
                      <w:jc w:val="right"/>
                      <w:rPr>
                        <w:rFonts w:ascii="Times New Roman"/>
                      </w:rPr>
                    </w:pPr>
                  </w:p>
                  <w:p w:rsidR="00EA4EE9" w:rsidRPr="0046541A" w:rsidRDefault="00EA4EE9" w:rsidP="00CE46FF">
                    <w:pPr>
                      <w:ind w:left="300" w:hangingChars="150" w:hanging="300"/>
                      <w:jc w:val="right"/>
                      <w:rPr>
                        <w:rFonts w:ascii="Times New Roman"/>
                      </w:rPr>
                    </w:pPr>
                    <w:r>
                      <w:rPr>
                        <w:rFonts w:ascii="Times New Roman" w:hint="eastAsia"/>
                      </w:rPr>
                      <w:t>5</w:t>
                    </w:r>
                  </w:p>
                  <w:p w:rsidR="00EA4EE9" w:rsidRDefault="00EA4EE9" w:rsidP="00CE46FF">
                    <w:pPr>
                      <w:ind w:left="300" w:hangingChars="150" w:hanging="300"/>
                      <w:jc w:val="right"/>
                      <w:rPr>
                        <w:rFonts w:ascii="Times New Roman"/>
                      </w:rPr>
                    </w:pPr>
                    <w:r>
                      <w:rPr>
                        <w:rFonts w:ascii="Times New Roman" w:hint="eastAsia"/>
                      </w:rPr>
                      <w:t xml:space="preserve">    </w:t>
                    </w:r>
                  </w:p>
                  <w:p w:rsidR="00EA4EE9" w:rsidRPr="0046541A" w:rsidRDefault="00EA4EE9" w:rsidP="00CE46FF">
                    <w:pPr>
                      <w:ind w:left="300" w:hangingChars="150" w:hanging="300"/>
                      <w:jc w:val="right"/>
                      <w:rPr>
                        <w:rFonts w:ascii="Times New Roman"/>
                      </w:rPr>
                    </w:pPr>
                    <w:r>
                      <w:rPr>
                        <w:rFonts w:ascii="Times New Roman" w:hint="eastAsia"/>
                      </w:rPr>
                      <w:t>0</w:t>
                    </w:r>
                  </w:p>
                  <w:p w:rsidR="00EA4EE9" w:rsidRPr="0046541A" w:rsidRDefault="00EA4EE9" w:rsidP="00CE46FF">
                    <w:pPr>
                      <w:ind w:left="300" w:hangingChars="150" w:hanging="300"/>
                      <w:jc w:val="right"/>
                      <w:rPr>
                        <w:rFonts w:ascii="Times New Roman"/>
                      </w:rPr>
                    </w:pPr>
                  </w:p>
                  <w:p w:rsidR="00EA4EE9" w:rsidRDefault="00EA4EE9" w:rsidP="00CE46FF">
                    <w:pPr>
                      <w:ind w:left="300" w:hangingChars="150" w:hanging="300"/>
                      <w:jc w:val="right"/>
                      <w:rPr>
                        <w:rFonts w:ascii="Times New Roman"/>
                      </w:rPr>
                    </w:pPr>
                  </w:p>
                  <w:p w:rsidR="00EA4EE9" w:rsidRDefault="00EA4EE9" w:rsidP="00CE46FF">
                    <w:pPr>
                      <w:ind w:left="300" w:hangingChars="150" w:hanging="300"/>
                      <w:jc w:val="right"/>
                      <w:rPr>
                        <w:rFonts w:ascii="Times New Roman"/>
                      </w:rPr>
                    </w:pPr>
                  </w:p>
                  <w:p w:rsidR="00EA4EE9" w:rsidRPr="0046541A" w:rsidRDefault="00EA4EE9" w:rsidP="00CE46FF">
                    <w:pPr>
                      <w:ind w:left="300" w:hangingChars="150" w:hanging="300"/>
                      <w:jc w:val="right"/>
                      <w:rPr>
                        <w:rFonts w:ascii="Times New Roman"/>
                      </w:rPr>
                    </w:pPr>
                  </w:p>
                  <w:p w:rsidR="00EA4EE9" w:rsidRPr="0046541A" w:rsidRDefault="00EA4EE9" w:rsidP="00CE46FF">
                    <w:pPr>
                      <w:ind w:left="300" w:hangingChars="150" w:hanging="300"/>
                      <w:jc w:val="right"/>
                      <w:rPr>
                        <w:rFonts w:ascii="Times New Roman"/>
                      </w:rPr>
                    </w:pPr>
                    <w:r>
                      <w:rPr>
                        <w:rFonts w:ascii="Times New Roman" w:hint="eastAsia"/>
                      </w:rPr>
                      <w:t>-14</w:t>
                    </w:r>
                  </w:p>
                  <w:p w:rsidR="00EA4EE9" w:rsidRPr="0046541A" w:rsidRDefault="00EA4EE9" w:rsidP="00CE46FF">
                    <w:pPr>
                      <w:ind w:left="300" w:right="300" w:hangingChars="150" w:hanging="300"/>
                      <w:rPr>
                        <w:rFonts w:ascii="Times New Roman"/>
                      </w:rPr>
                    </w:pPr>
                  </w:p>
                </w:txbxContent>
              </v:textbox>
            </v:shape>
            <v:line id="_x0000_s1361" style="position:absolute;flip:y" from="1379,1543" to="4137,2624"/>
            <v:line id="_x0000_s1362" style="position:absolute" from="1379,2006" to="4443,2006" stroked="f"/>
            <v:line id="_x0000_s1363" style="position:absolute" from="1379,2006" to="4596,2006" stroked="f"/>
            <v:line id="_x0000_s1364" style="position:absolute" from="1379,1698" to="4443,1698" stroked="f"/>
            <v:line id="_x0000_s1365" style="position:absolute" from="1379,2006" to="2911,2007">
              <v:stroke dashstyle="1 1" endcap="round"/>
            </v:line>
            <v:line id="_x0000_s1366" style="position:absolute;flip:y" from="1379,926" to="3524,4784"/>
            <v:line id="_x0000_s1367" style="position:absolute" from="2911,2006" to="2912,3241">
              <v:stroke dashstyle="1 1" endcap="round"/>
            </v:line>
            <v:shape id="_x0000_s1368" type="#_x0000_t202" style="position:absolute;left:3217;top:463;width:920;height:460" filled="f" stroked="f">
              <v:textbox>
                <w:txbxContent>
                  <w:p w:rsidR="00EA4EE9" w:rsidRDefault="00EA4EE9" w:rsidP="00CE46FF">
                    <w:r>
                      <w:rPr>
                        <w:rFonts w:hint="eastAsia"/>
                      </w:rPr>
                      <w:t>Firm 1</w:t>
                    </w:r>
                  </w:p>
                </w:txbxContent>
              </v:textbox>
            </v:shape>
            <v:shape id="_x0000_s1369" type="#_x0000_t202" style="position:absolute;left:4137;top:1235;width:919;height:463" filled="f" stroked="f">
              <v:textbox>
                <w:txbxContent>
                  <w:p w:rsidR="00EA4EE9" w:rsidRDefault="00EA4EE9" w:rsidP="00CE46FF">
                    <w:r>
                      <w:rPr>
                        <w:rFonts w:hint="eastAsia"/>
                      </w:rPr>
                      <w:t>Firm 2</w:t>
                    </w:r>
                  </w:p>
                </w:txbxContent>
              </v:textbox>
            </v:shape>
            <v:shape id="_x0000_s1370" type="#_x0000_t202" style="position:absolute;left:2605;top:3241;width:765;height:463" filled="f" stroked="f">
              <v:textbox style="mso-next-textbox:#_x0000_s1370">
                <w:txbxContent>
                  <w:p w:rsidR="00CE46FF" w:rsidRPr="0046541A" w:rsidRDefault="00CE46FF" w:rsidP="00CE46FF">
                    <w:pPr>
                      <w:rPr>
                        <w:rFonts w:ascii="Times New Roman"/>
                      </w:rPr>
                    </w:pPr>
                    <w:r>
                      <w:rPr>
                        <w:rFonts w:ascii="Times New Roman" w:hint="eastAsia"/>
                      </w:rPr>
                      <w:t>5.0667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91F70" w:rsidRPr="00A6301D" w:rsidRDefault="00791F70" w:rsidP="0056007C">
      <w:pPr>
        <w:rPr>
          <w:rFonts w:ascii="Times New Roman"/>
          <w:sz w:val="24"/>
        </w:rPr>
      </w:pPr>
    </w:p>
    <w:p w:rsidR="00EA4EE9" w:rsidRPr="00A6301D" w:rsidRDefault="00D50761" w:rsidP="0056007C">
      <w:pPr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lastRenderedPageBreak/>
        <w:t>Solve (9) and (10) simultaneously</w:t>
      </w:r>
    </w:p>
    <w:p w:rsidR="00D50761" w:rsidRPr="00A6301D" w:rsidRDefault="00D50761" w:rsidP="0056007C">
      <w:pPr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 xml:space="preserve">(11) </w:t>
      </w:r>
      <w:r w:rsidRPr="00A6301D">
        <w:rPr>
          <w:rFonts w:ascii="Times New Roman"/>
          <w:position w:val="-24"/>
          <w:sz w:val="24"/>
        </w:rPr>
        <w:object w:dxaOrig="1719" w:dyaOrig="620">
          <v:shape id="_x0000_i1079" type="#_x0000_t75" style="width:86.4pt;height:30.6pt" o:ole="">
            <v:imagedata r:id="rId109" o:title=""/>
          </v:shape>
          <o:OLEObject Type="Embed" ProgID="Equation.DSMT4" ShapeID="_x0000_i1079" DrawAspect="Content" ObjectID="_1371890324" r:id="rId110"/>
        </w:object>
      </w:r>
    </w:p>
    <w:p w:rsidR="00D50761" w:rsidRPr="00A6301D" w:rsidRDefault="00D50761" w:rsidP="0056007C">
      <w:pPr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 xml:space="preserve">(12) </w:t>
      </w:r>
      <w:r w:rsidRPr="00A6301D">
        <w:rPr>
          <w:rFonts w:ascii="Times New Roman"/>
          <w:position w:val="-12"/>
          <w:sz w:val="24"/>
        </w:rPr>
        <w:object w:dxaOrig="1780" w:dyaOrig="360">
          <v:shape id="_x0000_i1080" type="#_x0000_t75" style="width:89.4pt;height:18pt" o:ole="">
            <v:imagedata r:id="rId111" o:title=""/>
          </v:shape>
          <o:OLEObject Type="Embed" ProgID="Equation.DSMT4" ShapeID="_x0000_i1080" DrawAspect="Content" ObjectID="_1371890325" r:id="rId112"/>
        </w:object>
      </w:r>
    </w:p>
    <w:p w:rsidR="0056007C" w:rsidRPr="00A6301D" w:rsidRDefault="00D50761" w:rsidP="0056007C">
      <w:pPr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 xml:space="preserve">(13) </w:t>
      </w:r>
      <w:r w:rsidRPr="00A6301D">
        <w:rPr>
          <w:rFonts w:ascii="Times New Roman"/>
          <w:position w:val="-12"/>
          <w:sz w:val="24"/>
        </w:rPr>
        <w:object w:dxaOrig="960" w:dyaOrig="360">
          <v:shape id="_x0000_i1081" type="#_x0000_t75" style="width:48pt;height:18pt" o:ole="">
            <v:imagedata r:id="rId113" o:title=""/>
          </v:shape>
          <o:OLEObject Type="Embed" ProgID="Equation.DSMT4" ShapeID="_x0000_i1081" DrawAspect="Content" ObjectID="_1371890326" r:id="rId114"/>
        </w:object>
      </w:r>
    </w:p>
    <w:p w:rsidR="0056007C" w:rsidRPr="00A6301D" w:rsidRDefault="00D50761" w:rsidP="0056007C">
      <w:pPr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 xml:space="preserve">(14) </w:t>
      </w:r>
      <w:r w:rsidRPr="00A6301D">
        <w:rPr>
          <w:rFonts w:ascii="Times New Roman"/>
          <w:position w:val="-24"/>
          <w:sz w:val="24"/>
        </w:rPr>
        <w:object w:dxaOrig="1680" w:dyaOrig="620">
          <v:shape id="_x0000_i1082" type="#_x0000_t75" style="width:84pt;height:30.6pt" o:ole="">
            <v:imagedata r:id="rId115" o:title=""/>
          </v:shape>
          <o:OLEObject Type="Embed" ProgID="Equation.DSMT4" ShapeID="_x0000_i1082" DrawAspect="Content" ObjectID="_1371890327" r:id="rId116"/>
        </w:object>
      </w:r>
    </w:p>
    <w:p w:rsidR="00D50761" w:rsidRPr="00A6301D" w:rsidRDefault="00D50761" w:rsidP="0056007C">
      <w:pPr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 xml:space="preserve">(15) </w:t>
      </w:r>
      <w:r w:rsidRPr="00A6301D">
        <w:rPr>
          <w:rFonts w:ascii="Times New Roman"/>
          <w:position w:val="-28"/>
          <w:sz w:val="24"/>
        </w:rPr>
        <w:object w:dxaOrig="3360" w:dyaOrig="940">
          <v:shape id="_x0000_i1083" type="#_x0000_t75" style="width:168pt;height:47.4pt" o:ole="">
            <v:imagedata r:id="rId117" o:title=""/>
          </v:shape>
          <o:OLEObject Type="Embed" ProgID="Equation.DSMT4" ShapeID="_x0000_i1083" DrawAspect="Content" ObjectID="_1371890328" r:id="rId118"/>
        </w:object>
      </w:r>
    </w:p>
    <w:p w:rsidR="00BE33FB" w:rsidRDefault="00BE33FB" w:rsidP="0056007C">
      <w:pPr>
        <w:rPr>
          <w:rFonts w:ascii="Times New Roman"/>
          <w:sz w:val="24"/>
        </w:rPr>
      </w:pPr>
    </w:p>
    <w:p w:rsidR="00BE33FB" w:rsidRDefault="00BE33FB" w:rsidP="0056007C">
      <w:pPr>
        <w:rPr>
          <w:rFonts w:ascii="Times New Roman"/>
          <w:sz w:val="24"/>
        </w:rPr>
      </w:pPr>
    </w:p>
    <w:p w:rsidR="00BE33FB" w:rsidRDefault="00BE33FB" w:rsidP="0056007C">
      <w:pPr>
        <w:rPr>
          <w:rFonts w:ascii="Times New Roman"/>
          <w:sz w:val="24"/>
        </w:rPr>
      </w:pPr>
    </w:p>
    <w:p w:rsidR="00D50761" w:rsidRPr="00A6301D" w:rsidRDefault="00D50761" w:rsidP="0056007C">
      <w:pPr>
        <w:rPr>
          <w:rFonts w:ascii="Times New Roman"/>
          <w:sz w:val="24"/>
        </w:rPr>
      </w:pPr>
      <w:r w:rsidRPr="00A6301D">
        <w:rPr>
          <w:rFonts w:ascii="Times New Roman"/>
          <w:sz w:val="24"/>
        </w:rPr>
        <w:t>D. Nash Equilibrium:</w:t>
      </w:r>
    </w:p>
    <w:p w:rsidR="007F10EB" w:rsidRPr="00A6301D" w:rsidRDefault="00D50761" w:rsidP="00D6078F">
      <w:pPr>
        <w:rPr>
          <w:rFonts w:ascii="Times New Roman"/>
          <w:sz w:val="24"/>
        </w:rPr>
      </w:pPr>
      <w:r w:rsidRPr="00A6301D">
        <w:rPr>
          <w:rFonts w:ascii="Times New Roman"/>
          <w:position w:val="-54"/>
          <w:sz w:val="24"/>
        </w:rPr>
        <w:object w:dxaOrig="4800" w:dyaOrig="1579">
          <v:shape id="_x0000_i1084" type="#_x0000_t75" style="width:240pt;height:78.6pt" o:ole="">
            <v:imagedata r:id="rId119" o:title=""/>
          </v:shape>
          <o:OLEObject Type="Embed" ProgID="Equation.DSMT4" ShapeID="_x0000_i1084" DrawAspect="Content" ObjectID="_1371890329" r:id="rId120"/>
        </w:object>
      </w:r>
    </w:p>
    <w:sectPr w:rsidR="007F10EB" w:rsidRPr="00A6301D" w:rsidSect="00B61479">
      <w:headerReference w:type="even" r:id="rId121"/>
      <w:headerReference w:type="default" r:id="rId122"/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5F2" w:rsidRDefault="00A135F2">
      <w:r>
        <w:separator/>
      </w:r>
    </w:p>
  </w:endnote>
  <w:endnote w:type="continuationSeparator" w:id="0">
    <w:p w:rsidR="00A135F2" w:rsidRDefault="00A13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5F2" w:rsidRDefault="00A135F2">
      <w:r>
        <w:separator/>
      </w:r>
    </w:p>
  </w:footnote>
  <w:footnote w:type="continuationSeparator" w:id="0">
    <w:p w:rsidR="00A135F2" w:rsidRDefault="00A135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7A1" w:rsidRDefault="00C40733" w:rsidP="00A603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07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07A1" w:rsidRDefault="009E07A1" w:rsidP="009E07A1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7A1" w:rsidRDefault="00C40733" w:rsidP="00A603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07A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1CB2">
      <w:rPr>
        <w:rStyle w:val="PageNumber"/>
        <w:noProof/>
      </w:rPr>
      <w:t>7</w:t>
    </w:r>
    <w:r>
      <w:rPr>
        <w:rStyle w:val="PageNumber"/>
      </w:rPr>
      <w:fldChar w:fldCharType="end"/>
    </w:r>
  </w:p>
  <w:p w:rsidR="009E07A1" w:rsidRDefault="009E07A1" w:rsidP="009E07A1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A31"/>
    <w:multiLevelType w:val="hybridMultilevel"/>
    <w:tmpl w:val="D61EC5B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0C278E"/>
    <w:multiLevelType w:val="hybridMultilevel"/>
    <w:tmpl w:val="2C4A88BC"/>
    <w:lvl w:ilvl="0" w:tplc="B84273A6">
      <w:start w:val="16"/>
      <w:numFmt w:val="decimal"/>
      <w:lvlText w:val="%1"/>
      <w:lvlJc w:val="left"/>
      <w:pPr>
        <w:tabs>
          <w:tab w:val="num" w:pos="1035"/>
        </w:tabs>
        <w:ind w:left="1035" w:hanging="8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95"/>
        </w:tabs>
        <w:ind w:left="99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95"/>
        </w:tabs>
        <w:ind w:left="139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95"/>
        </w:tabs>
        <w:ind w:left="219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5"/>
        </w:tabs>
        <w:ind w:left="259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5"/>
        </w:tabs>
        <w:ind w:left="299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95"/>
        </w:tabs>
        <w:ind w:left="339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95"/>
        </w:tabs>
        <w:ind w:left="3795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7FD7"/>
    <w:rsid w:val="00005D0E"/>
    <w:rsid w:val="0004081B"/>
    <w:rsid w:val="00042F89"/>
    <w:rsid w:val="000646E0"/>
    <w:rsid w:val="0008104F"/>
    <w:rsid w:val="000829FD"/>
    <w:rsid w:val="00083C5C"/>
    <w:rsid w:val="000B30C7"/>
    <w:rsid w:val="000D6499"/>
    <w:rsid w:val="000D760E"/>
    <w:rsid w:val="000E3462"/>
    <w:rsid w:val="00116AB6"/>
    <w:rsid w:val="00123614"/>
    <w:rsid w:val="00127C30"/>
    <w:rsid w:val="0014557D"/>
    <w:rsid w:val="00164E16"/>
    <w:rsid w:val="00174F34"/>
    <w:rsid w:val="00182580"/>
    <w:rsid w:val="00185D78"/>
    <w:rsid w:val="00194F15"/>
    <w:rsid w:val="001A2D6D"/>
    <w:rsid w:val="001A2E2C"/>
    <w:rsid w:val="001B0707"/>
    <w:rsid w:val="001B3443"/>
    <w:rsid w:val="001B4B86"/>
    <w:rsid w:val="001D1F1D"/>
    <w:rsid w:val="001D5331"/>
    <w:rsid w:val="001D6FA6"/>
    <w:rsid w:val="001D78E1"/>
    <w:rsid w:val="001E6BF0"/>
    <w:rsid w:val="001F2D7A"/>
    <w:rsid w:val="001F65C8"/>
    <w:rsid w:val="00207997"/>
    <w:rsid w:val="0021018A"/>
    <w:rsid w:val="00213F14"/>
    <w:rsid w:val="002202AB"/>
    <w:rsid w:val="00220525"/>
    <w:rsid w:val="00227AFF"/>
    <w:rsid w:val="00230563"/>
    <w:rsid w:val="00235B7F"/>
    <w:rsid w:val="00241B6D"/>
    <w:rsid w:val="0029437F"/>
    <w:rsid w:val="002A4643"/>
    <w:rsid w:val="002B3A28"/>
    <w:rsid w:val="002B66F9"/>
    <w:rsid w:val="002C4476"/>
    <w:rsid w:val="002C454A"/>
    <w:rsid w:val="002C4B49"/>
    <w:rsid w:val="002D3E38"/>
    <w:rsid w:val="002D7D3D"/>
    <w:rsid w:val="002E025D"/>
    <w:rsid w:val="002E76E4"/>
    <w:rsid w:val="002F21BD"/>
    <w:rsid w:val="002F55AA"/>
    <w:rsid w:val="00305821"/>
    <w:rsid w:val="003237FA"/>
    <w:rsid w:val="003269DE"/>
    <w:rsid w:val="003355B7"/>
    <w:rsid w:val="00342A1F"/>
    <w:rsid w:val="00343996"/>
    <w:rsid w:val="0036697C"/>
    <w:rsid w:val="0037139E"/>
    <w:rsid w:val="0039448F"/>
    <w:rsid w:val="003A2F45"/>
    <w:rsid w:val="003A7E35"/>
    <w:rsid w:val="003A7FA2"/>
    <w:rsid w:val="003B35A4"/>
    <w:rsid w:val="003B5A6A"/>
    <w:rsid w:val="003C09C8"/>
    <w:rsid w:val="003E2EDC"/>
    <w:rsid w:val="003E3707"/>
    <w:rsid w:val="0040499C"/>
    <w:rsid w:val="00406468"/>
    <w:rsid w:val="00417560"/>
    <w:rsid w:val="004176B9"/>
    <w:rsid w:val="00421FEE"/>
    <w:rsid w:val="004220E4"/>
    <w:rsid w:val="00422F41"/>
    <w:rsid w:val="00426DDE"/>
    <w:rsid w:val="00435E63"/>
    <w:rsid w:val="00443D3F"/>
    <w:rsid w:val="00454653"/>
    <w:rsid w:val="0046541A"/>
    <w:rsid w:val="00465A08"/>
    <w:rsid w:val="00473960"/>
    <w:rsid w:val="00475BBD"/>
    <w:rsid w:val="0048566A"/>
    <w:rsid w:val="004A1FE0"/>
    <w:rsid w:val="004B5A64"/>
    <w:rsid w:val="004B5EC1"/>
    <w:rsid w:val="004D02D4"/>
    <w:rsid w:val="004E03D2"/>
    <w:rsid w:val="0050269F"/>
    <w:rsid w:val="005312C4"/>
    <w:rsid w:val="005357A5"/>
    <w:rsid w:val="005463B8"/>
    <w:rsid w:val="00546554"/>
    <w:rsid w:val="0055393D"/>
    <w:rsid w:val="0056007C"/>
    <w:rsid w:val="00563BBD"/>
    <w:rsid w:val="00570A90"/>
    <w:rsid w:val="00585AF1"/>
    <w:rsid w:val="00585C76"/>
    <w:rsid w:val="005D0217"/>
    <w:rsid w:val="005D389D"/>
    <w:rsid w:val="005D48C6"/>
    <w:rsid w:val="005E483B"/>
    <w:rsid w:val="005F2BF1"/>
    <w:rsid w:val="005F4709"/>
    <w:rsid w:val="005F6223"/>
    <w:rsid w:val="00601C3F"/>
    <w:rsid w:val="00610B0A"/>
    <w:rsid w:val="00616189"/>
    <w:rsid w:val="00617B3A"/>
    <w:rsid w:val="006369C8"/>
    <w:rsid w:val="006408E3"/>
    <w:rsid w:val="00642EC4"/>
    <w:rsid w:val="00650623"/>
    <w:rsid w:val="00660DCB"/>
    <w:rsid w:val="0067359C"/>
    <w:rsid w:val="006862A7"/>
    <w:rsid w:val="006A1E93"/>
    <w:rsid w:val="006A47F7"/>
    <w:rsid w:val="006B32A9"/>
    <w:rsid w:val="006C0F61"/>
    <w:rsid w:val="006C20A5"/>
    <w:rsid w:val="006C3BF2"/>
    <w:rsid w:val="00711EB7"/>
    <w:rsid w:val="00711F93"/>
    <w:rsid w:val="00712613"/>
    <w:rsid w:val="00725337"/>
    <w:rsid w:val="007372D9"/>
    <w:rsid w:val="00746D2B"/>
    <w:rsid w:val="0076532B"/>
    <w:rsid w:val="00766672"/>
    <w:rsid w:val="007735F3"/>
    <w:rsid w:val="00774B82"/>
    <w:rsid w:val="007825E4"/>
    <w:rsid w:val="00787D90"/>
    <w:rsid w:val="00791F70"/>
    <w:rsid w:val="007A10D4"/>
    <w:rsid w:val="007A5F84"/>
    <w:rsid w:val="007C09DD"/>
    <w:rsid w:val="007C2BCD"/>
    <w:rsid w:val="007C3908"/>
    <w:rsid w:val="007D73DB"/>
    <w:rsid w:val="007F10EB"/>
    <w:rsid w:val="007F5C0B"/>
    <w:rsid w:val="007F7BD7"/>
    <w:rsid w:val="008041C3"/>
    <w:rsid w:val="008210D4"/>
    <w:rsid w:val="008278AD"/>
    <w:rsid w:val="008314A1"/>
    <w:rsid w:val="00836B98"/>
    <w:rsid w:val="008522E9"/>
    <w:rsid w:val="00855FF1"/>
    <w:rsid w:val="0086554F"/>
    <w:rsid w:val="00865743"/>
    <w:rsid w:val="00870C63"/>
    <w:rsid w:val="008730F4"/>
    <w:rsid w:val="00886312"/>
    <w:rsid w:val="00891CB2"/>
    <w:rsid w:val="008A0542"/>
    <w:rsid w:val="008A54A9"/>
    <w:rsid w:val="008B4EEB"/>
    <w:rsid w:val="008C1DEB"/>
    <w:rsid w:val="008C53AA"/>
    <w:rsid w:val="008E3827"/>
    <w:rsid w:val="008E4B87"/>
    <w:rsid w:val="008F5C8B"/>
    <w:rsid w:val="009121DD"/>
    <w:rsid w:val="0092414A"/>
    <w:rsid w:val="00930F75"/>
    <w:rsid w:val="00947B3C"/>
    <w:rsid w:val="00947BED"/>
    <w:rsid w:val="00955FB1"/>
    <w:rsid w:val="00955FD3"/>
    <w:rsid w:val="00973FDF"/>
    <w:rsid w:val="00981D3E"/>
    <w:rsid w:val="009837E5"/>
    <w:rsid w:val="0098715B"/>
    <w:rsid w:val="00994284"/>
    <w:rsid w:val="00995B12"/>
    <w:rsid w:val="009A02BD"/>
    <w:rsid w:val="009B4AE2"/>
    <w:rsid w:val="009C26C7"/>
    <w:rsid w:val="009D437E"/>
    <w:rsid w:val="009D7B38"/>
    <w:rsid w:val="009E07A1"/>
    <w:rsid w:val="009E17BE"/>
    <w:rsid w:val="009E7F2F"/>
    <w:rsid w:val="009F75B6"/>
    <w:rsid w:val="00A02B7B"/>
    <w:rsid w:val="00A05A74"/>
    <w:rsid w:val="00A102F7"/>
    <w:rsid w:val="00A105EB"/>
    <w:rsid w:val="00A110A2"/>
    <w:rsid w:val="00A135F2"/>
    <w:rsid w:val="00A13A66"/>
    <w:rsid w:val="00A1627E"/>
    <w:rsid w:val="00A26BB7"/>
    <w:rsid w:val="00A339EC"/>
    <w:rsid w:val="00A5390D"/>
    <w:rsid w:val="00A603BA"/>
    <w:rsid w:val="00A6301D"/>
    <w:rsid w:val="00A82500"/>
    <w:rsid w:val="00AA0D9D"/>
    <w:rsid w:val="00AB5BFE"/>
    <w:rsid w:val="00AC771B"/>
    <w:rsid w:val="00AD3C45"/>
    <w:rsid w:val="00AD41E6"/>
    <w:rsid w:val="00AD7FD7"/>
    <w:rsid w:val="00AF48C8"/>
    <w:rsid w:val="00B22618"/>
    <w:rsid w:val="00B27CF7"/>
    <w:rsid w:val="00B30D1B"/>
    <w:rsid w:val="00B32863"/>
    <w:rsid w:val="00B40DE0"/>
    <w:rsid w:val="00B50456"/>
    <w:rsid w:val="00B61479"/>
    <w:rsid w:val="00B7620F"/>
    <w:rsid w:val="00B806F8"/>
    <w:rsid w:val="00B90899"/>
    <w:rsid w:val="00BA2A0D"/>
    <w:rsid w:val="00BB2234"/>
    <w:rsid w:val="00BB36AC"/>
    <w:rsid w:val="00BB43A0"/>
    <w:rsid w:val="00BB43AD"/>
    <w:rsid w:val="00BB5A9B"/>
    <w:rsid w:val="00BE1E47"/>
    <w:rsid w:val="00BE33FB"/>
    <w:rsid w:val="00BF3437"/>
    <w:rsid w:val="00BF6375"/>
    <w:rsid w:val="00BF6AD0"/>
    <w:rsid w:val="00C007D2"/>
    <w:rsid w:val="00C13CBC"/>
    <w:rsid w:val="00C15280"/>
    <w:rsid w:val="00C2038C"/>
    <w:rsid w:val="00C22541"/>
    <w:rsid w:val="00C349F6"/>
    <w:rsid w:val="00C40733"/>
    <w:rsid w:val="00C4432E"/>
    <w:rsid w:val="00C470F8"/>
    <w:rsid w:val="00C47926"/>
    <w:rsid w:val="00C57CA0"/>
    <w:rsid w:val="00C8218B"/>
    <w:rsid w:val="00C904A6"/>
    <w:rsid w:val="00C90E4C"/>
    <w:rsid w:val="00CA0A86"/>
    <w:rsid w:val="00CA1D3A"/>
    <w:rsid w:val="00CA45DD"/>
    <w:rsid w:val="00CB51E5"/>
    <w:rsid w:val="00CB6D5B"/>
    <w:rsid w:val="00CD2200"/>
    <w:rsid w:val="00CE46FF"/>
    <w:rsid w:val="00CE75D9"/>
    <w:rsid w:val="00CF397F"/>
    <w:rsid w:val="00D01507"/>
    <w:rsid w:val="00D04ABB"/>
    <w:rsid w:val="00D14953"/>
    <w:rsid w:val="00D1566D"/>
    <w:rsid w:val="00D2263C"/>
    <w:rsid w:val="00D31DF5"/>
    <w:rsid w:val="00D44C32"/>
    <w:rsid w:val="00D50761"/>
    <w:rsid w:val="00D50D04"/>
    <w:rsid w:val="00D51EE1"/>
    <w:rsid w:val="00D6078F"/>
    <w:rsid w:val="00DC4AEA"/>
    <w:rsid w:val="00DE40FB"/>
    <w:rsid w:val="00E00C66"/>
    <w:rsid w:val="00E20206"/>
    <w:rsid w:val="00E206E9"/>
    <w:rsid w:val="00E35B86"/>
    <w:rsid w:val="00E36FC8"/>
    <w:rsid w:val="00E559EF"/>
    <w:rsid w:val="00E6537A"/>
    <w:rsid w:val="00E67F27"/>
    <w:rsid w:val="00E7071B"/>
    <w:rsid w:val="00E97C5E"/>
    <w:rsid w:val="00EA4EE9"/>
    <w:rsid w:val="00EA77CF"/>
    <w:rsid w:val="00EB47A8"/>
    <w:rsid w:val="00EB7B80"/>
    <w:rsid w:val="00EC3ADC"/>
    <w:rsid w:val="00ED1B35"/>
    <w:rsid w:val="00ED36A3"/>
    <w:rsid w:val="00EE2A45"/>
    <w:rsid w:val="00EE2DD2"/>
    <w:rsid w:val="00F051A5"/>
    <w:rsid w:val="00F05343"/>
    <w:rsid w:val="00F23238"/>
    <w:rsid w:val="00F46802"/>
    <w:rsid w:val="00F51CF3"/>
    <w:rsid w:val="00F63268"/>
    <w:rsid w:val="00F734F9"/>
    <w:rsid w:val="00F73B18"/>
    <w:rsid w:val="00F8080E"/>
    <w:rsid w:val="00F80A77"/>
    <w:rsid w:val="00F8787F"/>
    <w:rsid w:val="00F87DB2"/>
    <w:rsid w:val="00FA6896"/>
    <w:rsid w:val="00FB10BC"/>
    <w:rsid w:val="00FB4D1C"/>
    <w:rsid w:val="00FC6C6F"/>
    <w:rsid w:val="00FF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roke="f">
      <v:stroke on="f"/>
      <o:colormenu v:ext="edit" stroke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79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E07A1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9E07A1"/>
  </w:style>
  <w:style w:type="table" w:styleId="TableGrid">
    <w:name w:val="Table Grid"/>
    <w:basedOn w:val="TableNormal"/>
    <w:uiPriority w:val="59"/>
    <w:rsid w:val="00230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-Accent1">
    <w:name w:val="Medium List 2 Accent 1"/>
    <w:basedOn w:val="TableNormal"/>
    <w:uiPriority w:val="66"/>
    <w:rsid w:val="002C454A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econgrad</cp:lastModifiedBy>
  <cp:revision>2</cp:revision>
  <dcterms:created xsi:type="dcterms:W3CDTF">2011-07-11T16:51:00Z</dcterms:created>
  <dcterms:modified xsi:type="dcterms:W3CDTF">2011-07-11T16:51:00Z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